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C2B" w:rsidRPr="00047A08" w:rsidRDefault="00603C2B" w:rsidP="005A5B1F">
      <w:pPr>
        <w:jc w:val="both"/>
        <w:rPr>
          <w:rFonts w:ascii="StobiSerif Regular" w:hAnsi="StobiSerif Regular"/>
          <w:sz w:val="24"/>
          <w:szCs w:val="24"/>
          <w:lang w:val="mk-MK"/>
        </w:rPr>
      </w:pPr>
    </w:p>
    <w:p w:rsidR="00603C2B" w:rsidRPr="00C8215B" w:rsidRDefault="00603C2B" w:rsidP="005A5B1F">
      <w:pPr>
        <w:jc w:val="both"/>
        <w:rPr>
          <w:rFonts w:ascii="StobiSerif Regular" w:hAnsi="StobiSerif Regular"/>
          <w:szCs w:val="22"/>
          <w:lang w:val="mk-MK"/>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bookmarkStart w:id="0" w:name="_GoBack"/>
      <w:bookmarkEnd w:id="0"/>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Pr="00E61D3E" w:rsidRDefault="00603C2B" w:rsidP="005A5B1F">
      <w:pPr>
        <w:jc w:val="both"/>
        <w:rPr>
          <w:rFonts w:ascii="StobiSerif Regular" w:hAnsi="StobiSerif Regular"/>
          <w:szCs w:val="22"/>
          <w:lang w:val="ru-RU"/>
        </w:rPr>
      </w:pPr>
    </w:p>
    <w:p w:rsidR="00603C2B" w:rsidRDefault="00603C2B" w:rsidP="0009220A">
      <w:pPr>
        <w:jc w:val="center"/>
        <w:rPr>
          <w:rFonts w:ascii="StobiSerif Regular" w:hAnsi="StobiSerif Regular"/>
          <w:b/>
          <w:caps/>
          <w:sz w:val="28"/>
          <w:szCs w:val="28"/>
          <w:lang w:val="mk-MK"/>
        </w:rPr>
      </w:pPr>
      <w:r w:rsidRPr="0009220A">
        <w:rPr>
          <w:rFonts w:ascii="StobiSerif Regular" w:hAnsi="StobiSerif Regular"/>
          <w:b/>
          <w:caps/>
          <w:sz w:val="28"/>
          <w:szCs w:val="28"/>
          <w:lang w:val="mk-MK"/>
        </w:rPr>
        <w:t>корисничко упатс</w:t>
      </w:r>
      <w:r>
        <w:rPr>
          <w:rFonts w:ascii="StobiSerif Regular" w:hAnsi="StobiSerif Regular"/>
          <w:b/>
          <w:caps/>
          <w:sz w:val="28"/>
          <w:szCs w:val="28"/>
          <w:lang w:val="mk-MK"/>
        </w:rPr>
        <w:t>Т</w:t>
      </w:r>
      <w:r w:rsidRPr="0009220A">
        <w:rPr>
          <w:rFonts w:ascii="StobiSerif Regular" w:hAnsi="StobiSerif Regular"/>
          <w:b/>
          <w:caps/>
          <w:sz w:val="28"/>
          <w:szCs w:val="28"/>
          <w:lang w:val="mk-MK"/>
        </w:rPr>
        <w:t xml:space="preserve">во </w:t>
      </w:r>
    </w:p>
    <w:p w:rsidR="00603C2B" w:rsidRPr="00EB1E5B" w:rsidRDefault="00603C2B" w:rsidP="0009220A">
      <w:pPr>
        <w:jc w:val="center"/>
        <w:rPr>
          <w:rFonts w:ascii="StobiSerif Regular" w:hAnsi="StobiSerif Regular"/>
          <w:caps/>
          <w:szCs w:val="22"/>
          <w:lang w:val="mk-MK"/>
        </w:rPr>
      </w:pPr>
      <w:r w:rsidRPr="0009220A">
        <w:rPr>
          <w:rFonts w:ascii="StobiSerif Regular" w:hAnsi="StobiSerif Regular"/>
          <w:b/>
          <w:caps/>
          <w:sz w:val="28"/>
          <w:szCs w:val="28"/>
          <w:lang w:val="mk-MK"/>
        </w:rPr>
        <w:t xml:space="preserve">за </w:t>
      </w:r>
      <w:r>
        <w:rPr>
          <w:rFonts w:ascii="StobiSerif Regular" w:hAnsi="StobiSerif Regular"/>
          <w:b/>
          <w:caps/>
          <w:sz w:val="28"/>
          <w:szCs w:val="28"/>
          <w:lang w:val="mk-MK"/>
        </w:rPr>
        <w:t>СОЦДАД</w:t>
      </w:r>
      <w:r w:rsidRPr="00352D2D">
        <w:rPr>
          <w:rFonts w:ascii="StobiSerif Regular" w:hAnsi="StobiSerif Regular"/>
          <w:b/>
          <w:caps/>
          <w:sz w:val="28"/>
          <w:szCs w:val="28"/>
          <w:lang w:val="ru-RU"/>
        </w:rPr>
        <w:t xml:space="preserve"> – </w:t>
      </w:r>
      <w:r>
        <w:rPr>
          <w:rFonts w:ascii="StobiSerif Regular" w:hAnsi="StobiSerif Regular"/>
          <w:b/>
          <w:caps/>
          <w:sz w:val="28"/>
          <w:szCs w:val="28"/>
          <w:lang w:val="mk-MK"/>
        </w:rPr>
        <w:t xml:space="preserve">портал за трговци извоз  </w:t>
      </w:r>
    </w:p>
    <w:p w:rsidR="00603C2B" w:rsidRPr="00352D2D" w:rsidRDefault="00603C2B" w:rsidP="005A5B1F">
      <w:pPr>
        <w:jc w:val="center"/>
        <w:rPr>
          <w:rFonts w:ascii="StobiSerif Regular" w:hAnsi="StobiSerif Regular"/>
          <w:szCs w:val="22"/>
          <w:lang w:val="ru-RU"/>
        </w:rPr>
      </w:pPr>
    </w:p>
    <w:p w:rsidR="00603C2B" w:rsidRPr="00352D2D" w:rsidRDefault="00603C2B" w:rsidP="005A5B1F">
      <w:pPr>
        <w:jc w:val="both"/>
        <w:rPr>
          <w:rFonts w:ascii="StobiSerif Regular" w:hAnsi="StobiSerif Regular"/>
          <w:szCs w:val="22"/>
          <w:lang w:val="ru-RU"/>
        </w:rPr>
      </w:pPr>
    </w:p>
    <w:p w:rsidR="00603C2B" w:rsidRPr="00352D2D" w:rsidRDefault="00603C2B" w:rsidP="005A5B1F">
      <w:pPr>
        <w:jc w:val="both"/>
        <w:rPr>
          <w:rFonts w:ascii="StobiSerif Regular" w:hAnsi="StobiSerif Regular"/>
          <w:szCs w:val="22"/>
          <w:lang w:val="ru-RU"/>
        </w:rPr>
      </w:pPr>
    </w:p>
    <w:p w:rsidR="00603C2B" w:rsidRPr="00352D2D" w:rsidRDefault="00603C2B" w:rsidP="005A5B1F">
      <w:pPr>
        <w:jc w:val="both"/>
        <w:rPr>
          <w:rFonts w:ascii="StobiSerif Regular" w:hAnsi="StobiSerif Regular"/>
          <w:szCs w:val="22"/>
          <w:lang w:val="ru-RU"/>
        </w:rPr>
      </w:pPr>
    </w:p>
    <w:p w:rsidR="00603C2B" w:rsidRPr="00352D2D" w:rsidRDefault="00603C2B" w:rsidP="005A5B1F">
      <w:pPr>
        <w:jc w:val="both"/>
        <w:rPr>
          <w:rFonts w:ascii="StobiSerif Regular" w:hAnsi="StobiSerif Regular"/>
          <w:szCs w:val="22"/>
          <w:lang w:val="ru-RU"/>
        </w:rPr>
      </w:pPr>
    </w:p>
    <w:p w:rsidR="00603C2B" w:rsidRPr="00352D2D" w:rsidRDefault="00603C2B" w:rsidP="005A5B1F">
      <w:pPr>
        <w:jc w:val="both"/>
        <w:rPr>
          <w:rFonts w:ascii="StobiSerif Regular" w:hAnsi="StobiSerif Regular"/>
          <w:szCs w:val="22"/>
          <w:lang w:val="ru-RU"/>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Default="00603C2B" w:rsidP="005A5B1F">
      <w:pPr>
        <w:tabs>
          <w:tab w:val="left" w:pos="1080"/>
        </w:tabs>
        <w:rPr>
          <w:rFonts w:ascii="StobiSerif Regular" w:eastAsia="SimSun" w:hAnsi="StobiSerif Regular"/>
          <w:szCs w:val="24"/>
          <w:lang w:val="mk-MK"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Default="00603C2B" w:rsidP="005A5B1F">
      <w:pPr>
        <w:tabs>
          <w:tab w:val="left" w:pos="1080"/>
        </w:tabs>
        <w:rPr>
          <w:rFonts w:ascii="StobiSerif Regular" w:eastAsia="SimSun" w:hAnsi="StobiSerif Regular"/>
          <w:szCs w:val="24"/>
          <w:lang w:val="mk-MK" w:eastAsia="zh-CN"/>
        </w:rPr>
      </w:pPr>
    </w:p>
    <w:p w:rsidR="00603C2B" w:rsidRDefault="00603C2B" w:rsidP="005A5B1F">
      <w:pPr>
        <w:tabs>
          <w:tab w:val="left" w:pos="1080"/>
        </w:tabs>
        <w:rPr>
          <w:rFonts w:ascii="StobiSerif Regular" w:eastAsia="SimSun" w:hAnsi="StobiSerif Regular"/>
          <w:szCs w:val="24"/>
          <w:lang w:val="mk-MK" w:eastAsia="zh-CN"/>
        </w:rPr>
      </w:pPr>
    </w:p>
    <w:p w:rsidR="00603C2B" w:rsidRPr="00066C47" w:rsidRDefault="00603C2B" w:rsidP="005A5B1F">
      <w:pPr>
        <w:tabs>
          <w:tab w:val="left" w:pos="1080"/>
        </w:tabs>
        <w:rPr>
          <w:rFonts w:ascii="StobiSerif Regular" w:eastAsia="SimSun" w:hAnsi="StobiSerif Regular"/>
          <w:szCs w:val="24"/>
          <w:lang w:val="mk-MK"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Default="00603C2B" w:rsidP="00E71306">
      <w:pPr>
        <w:rPr>
          <w:rFonts w:ascii="StobiSerif Regular" w:hAnsi="StobiSerif Regular"/>
          <w:b/>
          <w:sz w:val="24"/>
          <w:szCs w:val="24"/>
        </w:rPr>
      </w:pPr>
    </w:p>
    <w:p w:rsidR="00603C2B" w:rsidRPr="00BB6C9A" w:rsidRDefault="00603C2B" w:rsidP="00E71306">
      <w:pPr>
        <w:rPr>
          <w:rFonts w:ascii="StobiSerif Regular" w:hAnsi="StobiSerif Regular"/>
          <w:b/>
          <w:sz w:val="24"/>
          <w:szCs w:val="24"/>
        </w:rPr>
      </w:pPr>
    </w:p>
    <w:p w:rsidR="00603C2B" w:rsidRPr="004348E3" w:rsidRDefault="00603C2B" w:rsidP="004348E3">
      <w:pPr>
        <w:jc w:val="center"/>
        <w:rPr>
          <w:rFonts w:ascii="StobiSerif Regular" w:hAnsi="StobiSerif Regular"/>
          <w:b/>
          <w:sz w:val="24"/>
          <w:szCs w:val="24"/>
          <w:lang w:val="mk-MK"/>
        </w:rPr>
      </w:pPr>
      <w:r w:rsidRPr="004348E3">
        <w:rPr>
          <w:rFonts w:ascii="StobiSerif Regular" w:hAnsi="StobiSerif Regular"/>
          <w:b/>
          <w:szCs w:val="24"/>
          <w:lang w:val="mk-MK"/>
        </w:rPr>
        <w:t>Историја на документ</w:t>
      </w:r>
    </w:p>
    <w:p w:rsidR="00603C2B" w:rsidRDefault="00603C2B" w:rsidP="004348E3">
      <w:pPr>
        <w:jc w:val="center"/>
        <w:rPr>
          <w:rFonts w:ascii="StobiSerif Regular" w:hAnsi="StobiSerif Regular"/>
          <w:b/>
          <w:sz w:val="24"/>
          <w:szCs w:val="24"/>
          <w:lang w:val="mk-MK"/>
        </w:rPr>
      </w:pPr>
    </w:p>
    <w:tbl>
      <w:tblPr>
        <w:tblW w:w="9698" w:type="dxa"/>
        <w:jc w:val="center"/>
        <w:tblInd w:w="5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30"/>
        <w:gridCol w:w="1621"/>
        <w:gridCol w:w="3600"/>
        <w:gridCol w:w="1842"/>
        <w:gridCol w:w="1805"/>
      </w:tblGrid>
      <w:tr w:rsidR="00603C2B" w:rsidRPr="0093765F">
        <w:trPr>
          <w:cantSplit/>
          <w:tblHeader/>
          <w:jc w:val="center"/>
        </w:trPr>
        <w:tc>
          <w:tcPr>
            <w:tcW w:w="830" w:type="dxa"/>
            <w:vMerge w:val="restart"/>
            <w:tcBorders>
              <w:top w:val="single" w:sz="12" w:space="0" w:color="auto"/>
            </w:tcBorders>
            <w:shd w:val="clear" w:color="auto" w:fill="C0C0C0"/>
            <w:textDirection w:val="btLr"/>
            <w:vAlign w:val="center"/>
          </w:tcPr>
          <w:p w:rsidR="00603C2B" w:rsidRPr="00570ECB" w:rsidRDefault="00603C2B" w:rsidP="00D765C0">
            <w:pPr>
              <w:pStyle w:val="Tableelem"/>
              <w:spacing w:before="0" w:after="0"/>
              <w:ind w:left="113" w:right="113"/>
              <w:jc w:val="center"/>
              <w:rPr>
                <w:rFonts w:ascii="StobiSerif Regular" w:hAnsi="StobiSerif Regular"/>
                <w:sz w:val="20"/>
                <w:szCs w:val="20"/>
                <w:lang w:val="mk-MK"/>
              </w:rPr>
            </w:pPr>
            <w:r w:rsidRPr="00570ECB">
              <w:rPr>
                <w:rFonts w:ascii="StobiSerif Regular" w:hAnsi="StobiSerif Regular"/>
                <w:sz w:val="20"/>
                <w:szCs w:val="20"/>
                <w:lang w:val="mk-MK"/>
              </w:rPr>
              <w:t>Издание</w:t>
            </w:r>
          </w:p>
        </w:tc>
        <w:tc>
          <w:tcPr>
            <w:tcW w:w="1621" w:type="dxa"/>
            <w:vMerge w:val="restart"/>
            <w:tcBorders>
              <w:top w:val="single" w:sz="12" w:space="0" w:color="auto"/>
            </w:tcBorders>
            <w:shd w:val="clear" w:color="auto" w:fill="C0C0C0"/>
            <w:vAlign w:val="center"/>
          </w:tcPr>
          <w:p w:rsidR="00603C2B" w:rsidRPr="00BB248A" w:rsidRDefault="00603C2B" w:rsidP="00BB248A">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 xml:space="preserve">Датум на </w:t>
            </w:r>
            <w:r>
              <w:rPr>
                <w:rFonts w:ascii="StobiSerif Regular" w:hAnsi="StobiSerif Regular"/>
                <w:sz w:val="20"/>
                <w:szCs w:val="20"/>
                <w:lang w:val="mk-MK"/>
              </w:rPr>
              <w:t>издание</w:t>
            </w:r>
          </w:p>
        </w:tc>
        <w:tc>
          <w:tcPr>
            <w:tcW w:w="3600" w:type="dxa"/>
            <w:vMerge w:val="restart"/>
            <w:tcBorders>
              <w:top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Опис</w:t>
            </w:r>
          </w:p>
        </w:tc>
        <w:tc>
          <w:tcPr>
            <w:tcW w:w="3647" w:type="dxa"/>
            <w:gridSpan w:val="2"/>
            <w:tcBorders>
              <w:top w:val="single" w:sz="12" w:space="0" w:color="auto"/>
              <w:bottom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en-US"/>
              </w:rPr>
            </w:pPr>
            <w:r w:rsidRPr="00570ECB">
              <w:rPr>
                <w:rFonts w:ascii="StobiSerif Regular" w:hAnsi="StobiSerif Regular"/>
                <w:sz w:val="20"/>
                <w:szCs w:val="20"/>
                <w:lang w:val="mk-MK"/>
              </w:rPr>
              <w:t>Направени промени</w:t>
            </w:r>
          </w:p>
        </w:tc>
      </w:tr>
      <w:tr w:rsidR="00603C2B" w:rsidRPr="0093765F">
        <w:trPr>
          <w:cantSplit/>
          <w:tblHeader/>
          <w:jc w:val="center"/>
        </w:trPr>
        <w:tc>
          <w:tcPr>
            <w:tcW w:w="830" w:type="dxa"/>
            <w:vMerge/>
            <w:tcBorders>
              <w:bottom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mk-MK"/>
              </w:rPr>
            </w:pPr>
          </w:p>
        </w:tc>
        <w:tc>
          <w:tcPr>
            <w:tcW w:w="1621" w:type="dxa"/>
            <w:vMerge/>
            <w:tcBorders>
              <w:bottom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mk-MK"/>
              </w:rPr>
            </w:pPr>
          </w:p>
        </w:tc>
        <w:tc>
          <w:tcPr>
            <w:tcW w:w="3600" w:type="dxa"/>
            <w:vMerge/>
            <w:tcBorders>
              <w:bottom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mk-MK"/>
              </w:rPr>
            </w:pPr>
          </w:p>
        </w:tc>
        <w:tc>
          <w:tcPr>
            <w:tcW w:w="1842" w:type="dxa"/>
            <w:tcBorders>
              <w:top w:val="single" w:sz="12" w:space="0" w:color="auto"/>
              <w:bottom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Опис на промената</w:t>
            </w:r>
          </w:p>
        </w:tc>
        <w:tc>
          <w:tcPr>
            <w:tcW w:w="1805" w:type="dxa"/>
            <w:tcBorders>
              <w:top w:val="single" w:sz="12" w:space="0" w:color="auto"/>
              <w:bottom w:val="single" w:sz="12" w:space="0" w:color="auto"/>
            </w:tcBorders>
            <w:shd w:val="clear" w:color="auto" w:fill="C0C0C0"/>
            <w:vAlign w:val="center"/>
          </w:tcPr>
          <w:p w:rsidR="00603C2B" w:rsidRPr="001021DF" w:rsidRDefault="00603C2B" w:rsidP="001021DF">
            <w:pPr>
              <w:jc w:val="center"/>
              <w:rPr>
                <w:rFonts w:ascii="StobiSerif Regular" w:hAnsi="StobiSerif Regular"/>
                <w:sz w:val="20"/>
                <w:szCs w:val="22"/>
                <w:lang w:val="mk-MK"/>
              </w:rPr>
            </w:pPr>
            <w:r w:rsidRPr="001021DF">
              <w:rPr>
                <w:rFonts w:ascii="StobiSerif Regular" w:hAnsi="StobiSerif Regular"/>
                <w:sz w:val="20"/>
                <w:szCs w:val="22"/>
                <w:lang w:val="mk-MK"/>
              </w:rPr>
              <w:t>Променети страници/</w:t>
            </w:r>
          </w:p>
          <w:p w:rsidR="00603C2B" w:rsidRPr="001021DF" w:rsidRDefault="00603C2B" w:rsidP="001021DF">
            <w:pPr>
              <w:jc w:val="center"/>
              <w:rPr>
                <w:rFonts w:ascii="StobiSerif Regular" w:hAnsi="StobiSerif Regular"/>
                <w:b/>
                <w:sz w:val="20"/>
                <w:szCs w:val="22"/>
                <w:lang w:val="mk-MK"/>
              </w:rPr>
            </w:pPr>
            <w:r w:rsidRPr="001021DF">
              <w:rPr>
                <w:rFonts w:ascii="StobiSerif Regular" w:hAnsi="StobiSerif Regular"/>
                <w:sz w:val="20"/>
                <w:szCs w:val="22"/>
                <w:lang w:val="mk-MK"/>
              </w:rPr>
              <w:t>точки/глави</w:t>
            </w:r>
          </w:p>
        </w:tc>
      </w:tr>
      <w:tr w:rsidR="00603C2B" w:rsidRPr="0093765F">
        <w:trPr>
          <w:cantSplit/>
          <w:tblHeader/>
          <w:jc w:val="center"/>
        </w:trPr>
        <w:tc>
          <w:tcPr>
            <w:tcW w:w="830" w:type="dxa"/>
            <w:tcBorders>
              <w:bottom w:val="single" w:sz="12" w:space="0" w:color="auto"/>
            </w:tcBorders>
            <w:shd w:val="clear" w:color="auto" w:fill="C0C0C0"/>
            <w:vAlign w:val="center"/>
          </w:tcPr>
          <w:p w:rsidR="00603C2B" w:rsidRPr="00B26426" w:rsidRDefault="00603C2B" w:rsidP="00D765C0">
            <w:pPr>
              <w:pStyle w:val="Tableelem"/>
              <w:spacing w:before="0" w:after="0"/>
              <w:jc w:val="center"/>
              <w:rPr>
                <w:rFonts w:ascii="StobiSerif Regular" w:hAnsi="StobiSerif Regular"/>
                <w:sz w:val="20"/>
                <w:szCs w:val="20"/>
                <w:lang w:val="en-US"/>
              </w:rPr>
            </w:pPr>
            <w:r>
              <w:rPr>
                <w:rFonts w:ascii="StobiSerif Regular" w:hAnsi="StobiSerif Regular"/>
                <w:sz w:val="20"/>
                <w:szCs w:val="20"/>
                <w:lang w:val="en-US"/>
              </w:rPr>
              <w:t>1</w:t>
            </w:r>
          </w:p>
        </w:tc>
        <w:tc>
          <w:tcPr>
            <w:tcW w:w="1621" w:type="dxa"/>
            <w:tcBorders>
              <w:bottom w:val="single" w:sz="12" w:space="0" w:color="auto"/>
            </w:tcBorders>
            <w:shd w:val="clear" w:color="auto" w:fill="C0C0C0"/>
            <w:vAlign w:val="center"/>
          </w:tcPr>
          <w:p w:rsidR="00603C2B" w:rsidRPr="00BB248A"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2</w:t>
            </w:r>
          </w:p>
        </w:tc>
        <w:tc>
          <w:tcPr>
            <w:tcW w:w="3600" w:type="dxa"/>
            <w:tcBorders>
              <w:bottom w:val="single" w:sz="12" w:space="0" w:color="auto"/>
            </w:tcBorders>
            <w:shd w:val="clear" w:color="auto" w:fill="C0C0C0"/>
            <w:vAlign w:val="center"/>
          </w:tcPr>
          <w:p w:rsidR="00603C2B" w:rsidRPr="00BB248A"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3</w:t>
            </w:r>
          </w:p>
        </w:tc>
        <w:tc>
          <w:tcPr>
            <w:tcW w:w="1842" w:type="dxa"/>
            <w:tcBorders>
              <w:top w:val="single" w:sz="12" w:space="0" w:color="auto"/>
              <w:bottom w:val="single" w:sz="12" w:space="0" w:color="auto"/>
            </w:tcBorders>
            <w:shd w:val="clear" w:color="auto" w:fill="C0C0C0"/>
            <w:vAlign w:val="center"/>
          </w:tcPr>
          <w:p w:rsidR="00603C2B" w:rsidRPr="00BB248A"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4</w:t>
            </w:r>
          </w:p>
        </w:tc>
        <w:tc>
          <w:tcPr>
            <w:tcW w:w="1805" w:type="dxa"/>
            <w:tcBorders>
              <w:top w:val="single" w:sz="12" w:space="0" w:color="auto"/>
              <w:bottom w:val="single" w:sz="12" w:space="0" w:color="auto"/>
            </w:tcBorders>
            <w:shd w:val="clear" w:color="auto" w:fill="C0C0C0"/>
            <w:vAlign w:val="center"/>
          </w:tcPr>
          <w:p w:rsidR="00603C2B" w:rsidRPr="00BB248A"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5</w:t>
            </w:r>
          </w:p>
        </w:tc>
      </w:tr>
      <w:tr w:rsidR="00603C2B" w:rsidRPr="0093765F">
        <w:trPr>
          <w:cantSplit/>
          <w:jc w:val="center"/>
        </w:trPr>
        <w:tc>
          <w:tcPr>
            <w:tcW w:w="830" w:type="dxa"/>
            <w:tcBorders>
              <w:top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01</w:t>
            </w:r>
          </w:p>
        </w:tc>
        <w:tc>
          <w:tcPr>
            <w:tcW w:w="1621" w:type="dxa"/>
            <w:tcBorders>
              <w:top w:val="single" w:sz="12" w:space="0" w:color="auto"/>
            </w:tcBorders>
            <w:vAlign w:val="center"/>
          </w:tcPr>
          <w:p w:rsidR="00603C2B" w:rsidRPr="00E63C82" w:rsidRDefault="00603C2B" w:rsidP="00E63C82">
            <w:pPr>
              <w:pStyle w:val="Tableelem"/>
              <w:spacing w:before="0" w:after="0"/>
              <w:rPr>
                <w:rFonts w:ascii="StobiSerif Regular" w:hAnsi="StobiSerif Regular"/>
                <w:sz w:val="20"/>
                <w:szCs w:val="20"/>
                <w:lang w:val="mk-MK"/>
              </w:rPr>
            </w:pPr>
          </w:p>
        </w:tc>
        <w:tc>
          <w:tcPr>
            <w:tcW w:w="3600" w:type="dxa"/>
            <w:tcBorders>
              <w:top w:val="single" w:sz="12" w:space="0" w:color="auto"/>
            </w:tcBorders>
            <w:vAlign w:val="center"/>
          </w:tcPr>
          <w:p w:rsidR="00603C2B" w:rsidRPr="006B5A9E" w:rsidRDefault="00603C2B" w:rsidP="00D765C0">
            <w:pPr>
              <w:pStyle w:val="Tableelem"/>
              <w:spacing w:before="0" w:after="0"/>
              <w:rPr>
                <w:rFonts w:ascii="StobiSerif Regular" w:hAnsi="StobiSerif Regular"/>
                <w:sz w:val="20"/>
                <w:szCs w:val="20"/>
                <w:lang w:val="mk-MK" w:eastAsia="el-GR"/>
              </w:rPr>
            </w:pPr>
            <w:r>
              <w:rPr>
                <w:rFonts w:ascii="StobiSerif Regular" w:hAnsi="StobiSerif Regular"/>
                <w:sz w:val="20"/>
                <w:szCs w:val="20"/>
                <w:lang w:val="mk-MK" w:eastAsia="el-GR"/>
              </w:rPr>
              <w:t>Прво идание</w:t>
            </w:r>
          </w:p>
        </w:tc>
        <w:tc>
          <w:tcPr>
            <w:tcW w:w="1842" w:type="dxa"/>
            <w:tcBorders>
              <w:top w:val="single" w:sz="12" w:space="0" w:color="auto"/>
            </w:tcBorders>
            <w:vAlign w:val="center"/>
          </w:tcPr>
          <w:p w:rsidR="00603C2B" w:rsidRPr="00C94B63"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w:t>
            </w:r>
          </w:p>
        </w:tc>
        <w:tc>
          <w:tcPr>
            <w:tcW w:w="1805" w:type="dxa"/>
            <w:tcBorders>
              <w:top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w:t>
            </w: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tcBorders>
              <w:bottom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tcBorders>
              <w:bottom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tcBorders>
              <w:bottom w:val="single" w:sz="12" w:space="0" w:color="auto"/>
            </w:tcBorders>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tcBorders>
              <w:bottom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tcBorders>
              <w:bottom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bl>
    <w:p w:rsidR="00603C2B" w:rsidRDefault="00603C2B" w:rsidP="004348E3">
      <w:pPr>
        <w:jc w:val="center"/>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autoSpaceDE w:val="0"/>
        <w:autoSpaceDN w:val="0"/>
        <w:adjustRightInd w:val="0"/>
        <w:jc w:val="center"/>
        <w:rPr>
          <w:rFonts w:ascii="StobiSerif Regular" w:hAnsi="StobiSerif Regular"/>
          <w:b/>
          <w:bCs/>
          <w:color w:val="000000"/>
          <w:szCs w:val="22"/>
          <w:lang w:val="mk-MK"/>
        </w:rPr>
      </w:pPr>
    </w:p>
    <w:p w:rsidR="00603C2B" w:rsidRDefault="00603C2B" w:rsidP="00A94050">
      <w:pPr>
        <w:autoSpaceDE w:val="0"/>
        <w:autoSpaceDN w:val="0"/>
        <w:adjustRightInd w:val="0"/>
        <w:jc w:val="center"/>
        <w:rPr>
          <w:rFonts w:ascii="StobiSerif Regular" w:hAnsi="StobiSerif Regular"/>
          <w:b/>
          <w:bCs/>
          <w:color w:val="000000"/>
          <w:szCs w:val="22"/>
          <w:lang w:val="mk-MK"/>
        </w:rPr>
      </w:pPr>
    </w:p>
    <w:p w:rsidR="00603C2B" w:rsidRDefault="00603C2B" w:rsidP="00A94050">
      <w:pPr>
        <w:autoSpaceDE w:val="0"/>
        <w:autoSpaceDN w:val="0"/>
        <w:adjustRightInd w:val="0"/>
        <w:jc w:val="center"/>
        <w:rPr>
          <w:rFonts w:ascii="StobiSerif Regular" w:hAnsi="StobiSerif Regular"/>
          <w:b/>
          <w:bCs/>
          <w:color w:val="000000"/>
          <w:szCs w:val="22"/>
          <w:lang w:val="mk-MK"/>
        </w:rPr>
      </w:pPr>
    </w:p>
    <w:p w:rsidR="00603C2B" w:rsidRDefault="00603C2B" w:rsidP="00A94050">
      <w:pPr>
        <w:autoSpaceDE w:val="0"/>
        <w:autoSpaceDN w:val="0"/>
        <w:adjustRightInd w:val="0"/>
        <w:jc w:val="center"/>
        <w:rPr>
          <w:rFonts w:ascii="StobiSerif Regular" w:hAnsi="StobiSerif Regular"/>
          <w:b/>
          <w:bCs/>
          <w:color w:val="000000"/>
          <w:szCs w:val="22"/>
          <w:lang w:val="mk-MK"/>
        </w:rPr>
      </w:pPr>
    </w:p>
    <w:p w:rsidR="00603C2B" w:rsidRPr="00A103C6" w:rsidRDefault="00603C2B" w:rsidP="00A305CE">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r>
        <w:rPr>
          <w:rFonts w:ascii="StobiSerif Regular" w:hAnsi="StobiSerif Regular"/>
          <w:b/>
          <w:bCs/>
          <w:color w:val="000000"/>
          <w:szCs w:val="22"/>
          <w:lang w:val="mk-MK"/>
        </w:rPr>
        <w:t>Општи одредби</w:t>
      </w:r>
    </w:p>
    <w:p w:rsidR="00603C2B" w:rsidRPr="00C8215B" w:rsidRDefault="00603C2B" w:rsidP="00A94050">
      <w:pPr>
        <w:jc w:val="both"/>
        <w:rPr>
          <w:rFonts w:ascii="StobiSerif Regular" w:hAnsi="StobiSerif Regular"/>
          <w:b/>
          <w:sz w:val="20"/>
          <w:lang w:val="mk-MK"/>
        </w:rPr>
      </w:pPr>
    </w:p>
    <w:p w:rsidR="00603C2B" w:rsidRDefault="00603C2B" w:rsidP="00A305CE">
      <w:pPr>
        <w:numPr>
          <w:ilvl w:val="0"/>
          <w:numId w:val="2"/>
        </w:numPr>
        <w:tabs>
          <w:tab w:val="left" w:pos="-5720"/>
          <w:tab w:val="num" w:pos="330"/>
        </w:tabs>
        <w:autoSpaceDE w:val="0"/>
        <w:autoSpaceDN w:val="0"/>
        <w:adjustRightInd w:val="0"/>
        <w:ind w:left="330" w:hanging="330"/>
        <w:jc w:val="both"/>
        <w:rPr>
          <w:rFonts w:ascii="StobiSerif Regular" w:hAnsi="StobiSerif Regular"/>
          <w:color w:val="000000"/>
          <w:szCs w:val="22"/>
          <w:lang w:val="mk-MK"/>
        </w:rPr>
      </w:pPr>
      <w:r w:rsidRPr="004348E3">
        <w:rPr>
          <w:rFonts w:ascii="StobiSerif Regular" w:hAnsi="StobiSerif Regular"/>
          <w:color w:val="000000"/>
          <w:szCs w:val="22"/>
          <w:lang w:val="mk-MK"/>
        </w:rPr>
        <w:t>Со ов</w:t>
      </w:r>
      <w:r>
        <w:rPr>
          <w:rFonts w:ascii="StobiSerif Regular" w:hAnsi="StobiSerif Regular"/>
          <w:color w:val="000000"/>
          <w:szCs w:val="22"/>
          <w:lang w:val="mk-MK"/>
        </w:rPr>
        <w:t xml:space="preserve">а Корисничко упатство се ојаснуваат фукционалностите за економсите оператори во однос на обработка, управување и следење на декларации за извозна царинска постапка. </w:t>
      </w:r>
    </w:p>
    <w:p w:rsidR="00603C2B" w:rsidRPr="00C8215B" w:rsidRDefault="00603C2B" w:rsidP="004348E3">
      <w:pPr>
        <w:tabs>
          <w:tab w:val="left" w:pos="220"/>
        </w:tabs>
        <w:autoSpaceDE w:val="0"/>
        <w:autoSpaceDN w:val="0"/>
        <w:adjustRightInd w:val="0"/>
        <w:jc w:val="both"/>
        <w:rPr>
          <w:rFonts w:ascii="StobiSerif Regular" w:hAnsi="StobiSerif Regular"/>
          <w:color w:val="000000"/>
          <w:sz w:val="20"/>
          <w:lang w:val="mk-MK"/>
        </w:rPr>
      </w:pPr>
    </w:p>
    <w:p w:rsidR="00603C2B" w:rsidRDefault="00603C2B" w:rsidP="00A305CE">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r>
        <w:rPr>
          <w:rFonts w:ascii="StobiSerif Regular" w:hAnsi="StobiSerif Regular"/>
          <w:b/>
          <w:bCs/>
          <w:color w:val="000000"/>
          <w:szCs w:val="22"/>
          <w:lang w:val="mk-MK"/>
        </w:rPr>
        <w:t>Терминологија</w:t>
      </w:r>
    </w:p>
    <w:p w:rsidR="00603C2B" w:rsidRPr="00C8215B" w:rsidRDefault="00603C2B" w:rsidP="00F24D4E">
      <w:pPr>
        <w:autoSpaceDE w:val="0"/>
        <w:autoSpaceDN w:val="0"/>
        <w:adjustRightInd w:val="0"/>
        <w:jc w:val="center"/>
        <w:rPr>
          <w:rFonts w:ascii="StobiSerif Regular" w:hAnsi="StobiSerif Regular"/>
          <w:b/>
          <w:bCs/>
          <w:color w:val="000000"/>
          <w:sz w:val="20"/>
          <w:lang w:val="mk-MK"/>
        </w:rPr>
      </w:pPr>
    </w:p>
    <w:p w:rsidR="00603C2B" w:rsidRPr="0009220A" w:rsidRDefault="00603C2B" w:rsidP="00A305CE">
      <w:pPr>
        <w:numPr>
          <w:ilvl w:val="0"/>
          <w:numId w:val="2"/>
        </w:numPr>
        <w:tabs>
          <w:tab w:val="left" w:pos="-5720"/>
        </w:tabs>
        <w:autoSpaceDE w:val="0"/>
        <w:autoSpaceDN w:val="0"/>
        <w:adjustRightInd w:val="0"/>
        <w:ind w:left="220" w:hanging="220"/>
        <w:jc w:val="both"/>
        <w:rPr>
          <w:rFonts w:ascii="StobiSerif Regular" w:hAnsi="StobiSerif Regular"/>
          <w:color w:val="000000"/>
          <w:szCs w:val="22"/>
          <w:lang w:val="mk-MK"/>
        </w:rPr>
      </w:pPr>
      <w:r w:rsidRPr="0009220A">
        <w:rPr>
          <w:rFonts w:ascii="StobiSerif Regular" w:hAnsi="StobiSerif Regular"/>
          <w:color w:val="000000"/>
          <w:szCs w:val="22"/>
          <w:lang w:val="mk-MK"/>
        </w:rPr>
        <w:t>Термините кои се употребуваат во ова Упатство се:</w:t>
      </w:r>
    </w:p>
    <w:p w:rsidR="00603C2B" w:rsidRPr="00C8215B" w:rsidRDefault="00603C2B" w:rsidP="0009220A">
      <w:pPr>
        <w:ind w:left="360"/>
        <w:jc w:val="both"/>
        <w:rPr>
          <w:rFonts w:ascii="StobiSerif Regular" w:hAnsi="StobiSerif Regular"/>
          <w:sz w:val="20"/>
          <w:lang w:val="mk-MK"/>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6764"/>
      </w:tblGrid>
      <w:tr w:rsidR="00603C2B" w:rsidRPr="008C1E75" w:rsidTr="00C8215B">
        <w:trPr>
          <w:trHeight w:val="732"/>
        </w:trPr>
        <w:tc>
          <w:tcPr>
            <w:tcW w:w="1882"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Корисник</w:t>
            </w:r>
          </w:p>
        </w:tc>
        <w:tc>
          <w:tcPr>
            <w:tcW w:w="6764" w:type="dxa"/>
          </w:tcPr>
          <w:p w:rsidR="00603C2B" w:rsidRPr="00ED58E3" w:rsidRDefault="00603C2B" w:rsidP="00282292">
            <w:pPr>
              <w:jc w:val="both"/>
              <w:rPr>
                <w:rFonts w:ascii="StobiSerif Regular" w:hAnsi="StobiSerif Regular"/>
                <w:szCs w:val="22"/>
                <w:lang w:val="ru-RU"/>
              </w:rPr>
            </w:pPr>
            <w:r w:rsidRPr="00ED58E3">
              <w:rPr>
                <w:rFonts w:ascii="StobiSerif Regular" w:hAnsi="StobiSerif Regular"/>
                <w:szCs w:val="22"/>
                <w:lang w:val="ru-RU"/>
              </w:rPr>
              <w:t xml:space="preserve">Лице кое </w:t>
            </w:r>
            <w:r w:rsidRPr="00352D2D">
              <w:rPr>
                <w:rFonts w:ascii="StobiSerif Regular" w:hAnsi="StobiSerif Regular"/>
                <w:szCs w:val="22"/>
                <w:lang w:val="ru-RU"/>
              </w:rPr>
              <w:t xml:space="preserve">ја </w:t>
            </w:r>
            <w:r w:rsidRPr="00ED58E3">
              <w:rPr>
                <w:rFonts w:ascii="StobiSerif Regular" w:hAnsi="StobiSerif Regular"/>
                <w:szCs w:val="22"/>
                <w:lang w:val="ru-RU"/>
              </w:rPr>
              <w:t xml:space="preserve"> употребува </w:t>
            </w:r>
            <w:r>
              <w:rPr>
                <w:rFonts w:ascii="StobiSerif Regular" w:hAnsi="StobiSerif Regular"/>
                <w:szCs w:val="22"/>
                <w:lang w:val="ru-RU"/>
              </w:rPr>
              <w:t>апликацијата</w:t>
            </w:r>
            <w:r w:rsidRPr="00ED58E3">
              <w:rPr>
                <w:rFonts w:ascii="StobiSerif Regular" w:hAnsi="StobiSerif Regular"/>
                <w:szCs w:val="22"/>
                <w:lang w:val="ru-RU"/>
              </w:rPr>
              <w:t xml:space="preserve"> како внесувач или читач на податоци и извештаи</w:t>
            </w:r>
          </w:p>
        </w:tc>
      </w:tr>
      <w:tr w:rsidR="00603C2B" w:rsidRPr="008C1E75" w:rsidTr="00C8215B">
        <w:trPr>
          <w:trHeight w:val="1002"/>
        </w:trPr>
        <w:tc>
          <w:tcPr>
            <w:tcW w:w="1882"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lastRenderedPageBreak/>
              <w:t>Екран</w:t>
            </w:r>
          </w:p>
        </w:tc>
        <w:tc>
          <w:tcPr>
            <w:tcW w:w="6764" w:type="dxa"/>
          </w:tcPr>
          <w:p w:rsidR="00603C2B" w:rsidRPr="00ED58E3" w:rsidRDefault="00603C2B" w:rsidP="00282292">
            <w:pPr>
              <w:jc w:val="both"/>
              <w:rPr>
                <w:rFonts w:ascii="StobiSerif Regular" w:hAnsi="StobiSerif Regular"/>
                <w:szCs w:val="22"/>
                <w:lang w:val="ru-RU"/>
              </w:rPr>
            </w:pPr>
            <w:r w:rsidRPr="00ED58E3">
              <w:rPr>
                <w:rFonts w:ascii="StobiSerif Regular" w:hAnsi="StobiSerif Regular"/>
                <w:szCs w:val="22"/>
                <w:lang w:val="ru-RU"/>
              </w:rPr>
              <w:t>Посебна работна околина (прозорец) која служи како место за внесување или преглед на податоци и активирање на команди и проце</w:t>
            </w:r>
            <w:r>
              <w:rPr>
                <w:rFonts w:ascii="StobiSerif Regular" w:hAnsi="StobiSerif Regular"/>
                <w:szCs w:val="22"/>
                <w:lang w:val="ru-RU"/>
              </w:rPr>
              <w:t>д</w:t>
            </w:r>
            <w:r w:rsidRPr="00ED58E3">
              <w:rPr>
                <w:rFonts w:ascii="StobiSerif Regular" w:hAnsi="StobiSerif Regular"/>
                <w:szCs w:val="22"/>
                <w:lang w:val="ru-RU"/>
              </w:rPr>
              <w:t xml:space="preserve">ури. </w:t>
            </w:r>
          </w:p>
        </w:tc>
      </w:tr>
      <w:tr w:rsidR="00603C2B" w:rsidRPr="008C1E75" w:rsidTr="00C8215B">
        <w:trPr>
          <w:trHeight w:val="1130"/>
        </w:trPr>
        <w:tc>
          <w:tcPr>
            <w:tcW w:w="1882"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Мени</w:t>
            </w:r>
          </w:p>
        </w:tc>
        <w:tc>
          <w:tcPr>
            <w:tcW w:w="6764" w:type="dxa"/>
          </w:tcPr>
          <w:p w:rsidR="00603C2B" w:rsidRPr="00ED58E3" w:rsidRDefault="00603C2B" w:rsidP="00282292">
            <w:pPr>
              <w:jc w:val="both"/>
              <w:rPr>
                <w:rFonts w:ascii="StobiSerif Regular" w:hAnsi="StobiSerif Regular"/>
                <w:szCs w:val="22"/>
                <w:lang w:val="ru-RU"/>
              </w:rPr>
            </w:pPr>
            <w:r w:rsidRPr="00ED58E3">
              <w:rPr>
                <w:rFonts w:ascii="StobiSerif Regular" w:hAnsi="StobiSerif Regular"/>
                <w:szCs w:val="22"/>
                <w:lang w:val="ru-RU"/>
              </w:rPr>
              <w:t xml:space="preserve">Изборник сместен на насловниот дел од прозорот од </w:t>
            </w:r>
            <w:r>
              <w:rPr>
                <w:rFonts w:ascii="StobiSerif Regular" w:hAnsi="StobiSerif Regular"/>
                <w:szCs w:val="22"/>
                <w:lang w:val="ru-RU"/>
              </w:rPr>
              <w:t>апликацијата</w:t>
            </w:r>
            <w:r w:rsidRPr="00ED58E3">
              <w:rPr>
                <w:rFonts w:ascii="StobiSerif Regular" w:hAnsi="StobiSerif Regular"/>
                <w:szCs w:val="22"/>
                <w:lang w:val="ru-RU"/>
              </w:rPr>
              <w:t xml:space="preserve"> од каде што се пристапува до маските за внесување на податоците или до извештаите</w:t>
            </w:r>
          </w:p>
        </w:tc>
      </w:tr>
      <w:tr w:rsidR="00603C2B" w:rsidRPr="008C1E75" w:rsidTr="00C8215B">
        <w:trPr>
          <w:trHeight w:val="733"/>
        </w:trPr>
        <w:tc>
          <w:tcPr>
            <w:tcW w:w="1882"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Опција</w:t>
            </w:r>
          </w:p>
        </w:tc>
        <w:tc>
          <w:tcPr>
            <w:tcW w:w="6764" w:type="dxa"/>
          </w:tcPr>
          <w:p w:rsidR="00603C2B" w:rsidRPr="00ED58E3" w:rsidRDefault="00603C2B" w:rsidP="00282292">
            <w:pPr>
              <w:jc w:val="both"/>
              <w:rPr>
                <w:rFonts w:ascii="StobiSerif Regular" w:hAnsi="StobiSerif Regular"/>
                <w:szCs w:val="22"/>
                <w:lang w:val="ru-RU"/>
              </w:rPr>
            </w:pPr>
            <w:r w:rsidRPr="00ED58E3">
              <w:rPr>
                <w:rFonts w:ascii="StobiSerif Regular" w:hAnsi="StobiSerif Regular"/>
                <w:szCs w:val="22"/>
                <w:lang w:val="ru-RU"/>
              </w:rPr>
              <w:t>Дел од менито преку кој се пристапува до соодветен екран за внесување или преглед на податоци</w:t>
            </w:r>
          </w:p>
        </w:tc>
      </w:tr>
      <w:tr w:rsidR="00603C2B" w:rsidRPr="008C1E75" w:rsidTr="00C8215B">
        <w:trPr>
          <w:trHeight w:val="837"/>
        </w:trPr>
        <w:tc>
          <w:tcPr>
            <w:tcW w:w="1882"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Таб</w:t>
            </w:r>
          </w:p>
        </w:tc>
        <w:tc>
          <w:tcPr>
            <w:tcW w:w="6764"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 xml:space="preserve">Графички елемент кој се подредува хоризонтално и служи за промена на страни, односно навигација </w:t>
            </w:r>
          </w:p>
        </w:tc>
      </w:tr>
      <w:tr w:rsidR="00603C2B" w:rsidRPr="00ED58E3" w:rsidTr="00C8215B">
        <w:trPr>
          <w:trHeight w:val="387"/>
        </w:trPr>
        <w:tc>
          <w:tcPr>
            <w:tcW w:w="1882" w:type="dxa"/>
          </w:tcPr>
          <w:p w:rsidR="00603C2B" w:rsidRDefault="00603C2B" w:rsidP="00282292">
            <w:pPr>
              <w:jc w:val="both"/>
              <w:rPr>
                <w:rFonts w:ascii="StobiSerif Regular" w:hAnsi="StobiSerif Regular"/>
                <w:szCs w:val="22"/>
                <w:lang w:val="ru-RU"/>
              </w:rPr>
            </w:pPr>
            <w:r>
              <w:rPr>
                <w:rFonts w:ascii="StobiSerif Regular" w:hAnsi="StobiSerif Regular"/>
                <w:szCs w:val="22"/>
                <w:lang w:val="ru-RU"/>
              </w:rPr>
              <w:t>СОЦДАД</w:t>
            </w:r>
          </w:p>
        </w:tc>
        <w:tc>
          <w:tcPr>
            <w:tcW w:w="6764" w:type="dxa"/>
          </w:tcPr>
          <w:p w:rsidR="00603C2B" w:rsidRPr="00C20AFE" w:rsidRDefault="00603C2B" w:rsidP="00C20AFE">
            <w:pPr>
              <w:jc w:val="both"/>
              <w:rPr>
                <w:rFonts w:ascii="StobiSerif Regular" w:hAnsi="StobiSerif Regular"/>
                <w:szCs w:val="22"/>
                <w:highlight w:val="yellow"/>
                <w:lang w:val="mk-MK" w:eastAsia="en-US"/>
              </w:rPr>
            </w:pPr>
            <w:r w:rsidRPr="00C20AFE">
              <w:rPr>
                <w:rFonts w:ascii="StobiSerif Regular" w:hAnsi="StobiSerif Regular"/>
                <w:szCs w:val="22"/>
                <w:lang w:eastAsia="en-US"/>
              </w:rPr>
              <w:t xml:space="preserve">Систем за обработка на царински декларации и акцизни </w:t>
            </w:r>
            <w:r>
              <w:rPr>
                <w:rFonts w:ascii="StobiSerif Regular" w:hAnsi="StobiSerif Regular"/>
                <w:szCs w:val="22"/>
                <w:lang w:val="mk-MK" w:eastAsia="en-US"/>
              </w:rPr>
              <w:t>документи</w:t>
            </w:r>
          </w:p>
        </w:tc>
      </w:tr>
      <w:tr w:rsidR="00603C2B" w:rsidRPr="008C1E75" w:rsidTr="00C8215B">
        <w:trPr>
          <w:trHeight w:val="463"/>
        </w:trPr>
        <w:tc>
          <w:tcPr>
            <w:tcW w:w="1882" w:type="dxa"/>
          </w:tcPr>
          <w:p w:rsidR="00603C2B" w:rsidRDefault="00603C2B" w:rsidP="00282292">
            <w:pPr>
              <w:jc w:val="both"/>
              <w:rPr>
                <w:rFonts w:ascii="StobiSerif Regular" w:hAnsi="StobiSerif Regular"/>
                <w:szCs w:val="22"/>
                <w:lang w:val="ru-RU"/>
              </w:rPr>
            </w:pPr>
            <w:r>
              <w:rPr>
                <w:rFonts w:ascii="StobiSerif Regular" w:hAnsi="StobiSerif Regular"/>
                <w:szCs w:val="22"/>
                <w:lang w:val="ru-RU"/>
              </w:rPr>
              <w:t>РБД</w:t>
            </w:r>
          </w:p>
        </w:tc>
        <w:tc>
          <w:tcPr>
            <w:tcW w:w="6764" w:type="dxa"/>
          </w:tcPr>
          <w:p w:rsidR="00603C2B" w:rsidRDefault="00603C2B" w:rsidP="00282292">
            <w:pPr>
              <w:jc w:val="both"/>
              <w:rPr>
                <w:rFonts w:ascii="StobiSerif Regular" w:hAnsi="StobiSerif Regular"/>
                <w:szCs w:val="22"/>
                <w:lang w:val="ru-RU"/>
              </w:rPr>
            </w:pPr>
            <w:r>
              <w:rPr>
                <w:rFonts w:ascii="StobiSerif Regular" w:hAnsi="StobiSerif Regular"/>
                <w:szCs w:val="22"/>
                <w:lang w:val="ru-RU"/>
              </w:rPr>
              <w:t>Реден број на движење(</w:t>
            </w:r>
            <w:r>
              <w:rPr>
                <w:rFonts w:ascii="StobiSerif Regular" w:hAnsi="StobiSerif Regular"/>
                <w:szCs w:val="22"/>
              </w:rPr>
              <w:t>MRN</w:t>
            </w:r>
            <w:r>
              <w:rPr>
                <w:rFonts w:ascii="StobiSerif Regular" w:hAnsi="StobiSerif Regular"/>
                <w:szCs w:val="22"/>
                <w:lang w:val="ru-RU"/>
              </w:rPr>
              <w:t>)</w:t>
            </w:r>
          </w:p>
        </w:tc>
      </w:tr>
    </w:tbl>
    <w:p w:rsidR="00603C2B" w:rsidRPr="00C8215B" w:rsidRDefault="00603C2B" w:rsidP="004348E3">
      <w:pPr>
        <w:tabs>
          <w:tab w:val="left" w:pos="220"/>
        </w:tabs>
        <w:autoSpaceDE w:val="0"/>
        <w:autoSpaceDN w:val="0"/>
        <w:adjustRightInd w:val="0"/>
        <w:jc w:val="both"/>
        <w:rPr>
          <w:rFonts w:ascii="StobiSerif Regular" w:hAnsi="StobiSerif Regular"/>
          <w:color w:val="000000"/>
          <w:sz w:val="20"/>
          <w:lang w:val="mk-MK"/>
        </w:rPr>
      </w:pPr>
    </w:p>
    <w:p w:rsidR="00603C2B" w:rsidRPr="00A103C6" w:rsidRDefault="00603C2B" w:rsidP="00A305CE">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r>
        <w:rPr>
          <w:rFonts w:ascii="StobiSerif Regular" w:hAnsi="StobiSerif Regular"/>
          <w:b/>
          <w:bCs/>
          <w:color w:val="000000"/>
          <w:szCs w:val="22"/>
          <w:lang w:val="mk-MK"/>
        </w:rPr>
        <w:t>Основни информации</w:t>
      </w:r>
    </w:p>
    <w:p w:rsidR="00603C2B" w:rsidRDefault="00603C2B" w:rsidP="000A0198">
      <w:pPr>
        <w:tabs>
          <w:tab w:val="left" w:pos="-5720"/>
        </w:tabs>
        <w:autoSpaceDE w:val="0"/>
        <w:autoSpaceDN w:val="0"/>
        <w:adjustRightInd w:val="0"/>
        <w:jc w:val="both"/>
        <w:rPr>
          <w:rFonts w:ascii="StobiSerif Regular" w:hAnsi="StobiSerif Regular"/>
          <w:color w:val="000000"/>
          <w:szCs w:val="22"/>
          <w:lang w:val="mk-MK"/>
        </w:rPr>
      </w:pPr>
    </w:p>
    <w:p w:rsidR="00603C2B" w:rsidRPr="00AC12E2" w:rsidRDefault="00603C2B" w:rsidP="000E7BCC">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СОЦДАД е веб базирано решение кое </w:t>
      </w:r>
      <w:r w:rsidRPr="00EB1E5B">
        <w:rPr>
          <w:rFonts w:ascii="StobiSerif Regular" w:hAnsi="StobiSerif Regular"/>
          <w:color w:val="000000"/>
          <w:szCs w:val="22"/>
          <w:lang w:val="mk-MK"/>
        </w:rPr>
        <w:t xml:space="preserve">овозможува поднесување на електронска </w:t>
      </w:r>
      <w:r>
        <w:rPr>
          <w:rFonts w:ascii="StobiSerif Regular" w:hAnsi="StobiSerif Regular"/>
          <w:color w:val="000000"/>
          <w:szCs w:val="22"/>
          <w:lang w:val="mk-MK"/>
        </w:rPr>
        <w:t xml:space="preserve">извозна декларација од страна на економските оператори односно декларанти, нејзино обработување од страна на царинските службеници и размена на пораки помеѓу економските оператори и царински органи поврзани со спроведување на формалностите во извозна постапка. </w:t>
      </w:r>
    </w:p>
    <w:p w:rsidR="00603C2B" w:rsidRPr="00AC12E2" w:rsidRDefault="00603C2B" w:rsidP="00AC12E2">
      <w:pPr>
        <w:tabs>
          <w:tab w:val="left" w:pos="-5720"/>
        </w:tabs>
        <w:autoSpaceDE w:val="0"/>
        <w:autoSpaceDN w:val="0"/>
        <w:adjustRightInd w:val="0"/>
        <w:jc w:val="both"/>
        <w:rPr>
          <w:rFonts w:ascii="StobiSerif Regular" w:hAnsi="StobiSerif Regular"/>
          <w:color w:val="000000"/>
          <w:szCs w:val="22"/>
          <w:lang w:val="mk-MK"/>
        </w:rPr>
      </w:pPr>
    </w:p>
    <w:p w:rsidR="00603C2B" w:rsidRPr="008964E4" w:rsidRDefault="00603C2B" w:rsidP="003F7E03">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color w:val="000000"/>
          <w:szCs w:val="22"/>
          <w:lang w:val="mk-MK"/>
        </w:rPr>
        <w:t xml:space="preserve">За да може економскиот оператор да пристапи кон ова апликација потребно е истиот да има авторизирано корисничко име и лозинка издадена од страна на Царинската управа, согласно Упатството за електронска комуникација на економски оператори со информатичко – комуникацискиот систем на Царинска управа.  </w:t>
      </w:r>
    </w:p>
    <w:p w:rsidR="00603C2B" w:rsidRDefault="00603C2B" w:rsidP="008964E4">
      <w:pPr>
        <w:pStyle w:val="ListParagraph"/>
        <w:rPr>
          <w:rFonts w:ascii="StobiSerif Regular" w:hAnsi="StobiSerif Regular"/>
          <w:color w:val="000000"/>
          <w:szCs w:val="22"/>
          <w:lang w:val="mk-MK"/>
        </w:rPr>
      </w:pPr>
    </w:p>
    <w:p w:rsidR="00603C2B" w:rsidRPr="003C2A63" w:rsidRDefault="00603C2B" w:rsidP="00614526">
      <w:pPr>
        <w:numPr>
          <w:ilvl w:val="0"/>
          <w:numId w:val="2"/>
        </w:numPr>
        <w:tabs>
          <w:tab w:val="left" w:pos="-5720"/>
        </w:tabs>
        <w:autoSpaceDE w:val="0"/>
        <w:autoSpaceDN w:val="0"/>
        <w:adjustRightInd w:val="0"/>
        <w:jc w:val="both"/>
        <w:rPr>
          <w:rFonts w:ascii="StobiSerif Regular" w:hAnsi="StobiSerif Regular"/>
          <w:szCs w:val="22"/>
          <w:lang w:val="mk-MK"/>
        </w:rPr>
      </w:pPr>
      <w:r w:rsidRPr="003C2A63">
        <w:rPr>
          <w:rFonts w:ascii="StobiSerif Regular" w:hAnsi="StobiSerif Regular"/>
          <w:color w:val="000000"/>
          <w:szCs w:val="22"/>
          <w:lang w:val="mk-MK"/>
        </w:rPr>
        <w:t>Системот</w:t>
      </w:r>
      <w:r w:rsidRPr="003C2A63">
        <w:rPr>
          <w:rFonts w:ascii="StobiSerif Regular" w:hAnsi="StobiSerif Regular"/>
          <w:lang w:val="mk-MK"/>
        </w:rPr>
        <w:t xml:space="preserve"> за контрола на извоз во СОЦДАД ја поддржува обработката на декларации</w:t>
      </w:r>
      <w:r w:rsidR="003C2A63" w:rsidRPr="003C2A63">
        <w:rPr>
          <w:rFonts w:ascii="StobiSerif Regular" w:hAnsi="StobiSerif Regular"/>
          <w:lang w:val="mk-MK"/>
        </w:rPr>
        <w:t xml:space="preserve"> во редовна и поедноставена постапка. </w:t>
      </w:r>
    </w:p>
    <w:p w:rsidR="003C2A63" w:rsidRPr="003C2A63" w:rsidRDefault="003C2A63" w:rsidP="003C2A63">
      <w:pPr>
        <w:tabs>
          <w:tab w:val="left" w:pos="-5720"/>
        </w:tabs>
        <w:autoSpaceDE w:val="0"/>
        <w:autoSpaceDN w:val="0"/>
        <w:adjustRightInd w:val="0"/>
        <w:jc w:val="both"/>
        <w:rPr>
          <w:rFonts w:ascii="StobiSerif Regular" w:hAnsi="StobiSerif Regular"/>
          <w:szCs w:val="22"/>
          <w:lang w:val="mk-MK"/>
        </w:rPr>
      </w:pPr>
    </w:p>
    <w:p w:rsidR="00603C2B" w:rsidRDefault="00603C2B" w:rsidP="001D74E7">
      <w:pPr>
        <w:numPr>
          <w:ilvl w:val="0"/>
          <w:numId w:val="2"/>
        </w:numPr>
        <w:tabs>
          <w:tab w:val="clear" w:pos="502"/>
          <w:tab w:val="left" w:pos="-5720"/>
          <w:tab w:val="num" w:pos="1276"/>
        </w:tabs>
        <w:autoSpaceDE w:val="0"/>
        <w:autoSpaceDN w:val="0"/>
        <w:adjustRightInd w:val="0"/>
        <w:rPr>
          <w:rFonts w:ascii="StobiSerif Regular" w:hAnsi="StobiSerif Regular"/>
          <w:lang w:val="mk-MK"/>
        </w:rPr>
      </w:pPr>
      <w:r w:rsidRPr="00125B29">
        <w:rPr>
          <w:rFonts w:ascii="StobiSerif Regular" w:hAnsi="StobiSerif Regular"/>
          <w:szCs w:val="22"/>
        </w:rPr>
        <w:lastRenderedPageBreak/>
        <w:t>Пристапот</w:t>
      </w:r>
      <w:r>
        <w:rPr>
          <w:rFonts w:ascii="StobiSerif Regular" w:hAnsi="StobiSerif Regular"/>
          <w:color w:val="000000"/>
          <w:szCs w:val="22"/>
          <w:lang w:val="mk-MK"/>
        </w:rPr>
        <w:t xml:space="preserve"> до СОЦДАД-трејдер портал  е овозможен преку следнава адреса: </w:t>
      </w:r>
      <w:hyperlink r:id="rId9" w:history="1">
        <w:r w:rsidRPr="00125B29">
          <w:rPr>
            <w:rStyle w:val="Hyperlink"/>
            <w:rFonts w:ascii="StobiSerif Regular" w:hAnsi="StobiSerif Regular"/>
            <w:color w:val="000000"/>
            <w:szCs w:val="22"/>
            <w:lang w:val="mk-MK"/>
          </w:rPr>
          <w:t>https</w:t>
        </w:r>
        <w:r w:rsidRPr="00985168">
          <w:rPr>
            <w:rStyle w:val="Hyperlink"/>
            <w:rFonts w:ascii="StobiSerif Regular" w:hAnsi="StobiSerif Regular"/>
            <w:szCs w:val="22"/>
          </w:rPr>
          <w:t>://trader.customs.gov.mk/trader-dp-ui/protected/welcome.htm</w:t>
        </w:r>
      </w:hyperlink>
      <w:r>
        <w:rPr>
          <w:rFonts w:ascii="StobiSerif Regular" w:hAnsi="StobiSerif Regular"/>
          <w:lang w:val="mk-MK"/>
        </w:rPr>
        <w:t xml:space="preserve">, </w:t>
      </w:r>
      <w:r w:rsidRPr="00D50C00">
        <w:rPr>
          <w:rFonts w:ascii="StobiSerif Regular" w:hAnsi="StobiSerif Regular"/>
          <w:lang w:val="mk-MK"/>
        </w:rPr>
        <w:t xml:space="preserve">при што се </w:t>
      </w:r>
      <w:r w:rsidR="00C17F7A">
        <w:rPr>
          <w:rFonts w:ascii="StobiSerif Regular" w:hAnsi="StobiSerif Regular"/>
          <w:noProof/>
          <w:lang w:eastAsia="en-US"/>
        </w:rPr>
        <w:drawing>
          <wp:inline distT="0" distB="0" distL="0" distR="0">
            <wp:extent cx="3926522" cy="2374338"/>
            <wp:effectExtent l="171450" t="133350" r="359728" b="311712"/>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20926" r="23337" b="11612"/>
                    <a:stretch>
                      <a:fillRect/>
                    </a:stretch>
                  </pic:blipFill>
                  <pic:spPr bwMode="auto">
                    <a:xfrm>
                      <a:off x="0" y="0"/>
                      <a:ext cx="3926522" cy="2374338"/>
                    </a:xfrm>
                    <a:prstGeom prst="rect">
                      <a:avLst/>
                    </a:prstGeom>
                    <a:ln>
                      <a:noFill/>
                    </a:ln>
                    <a:effectLst>
                      <a:outerShdw blurRad="292100" dist="139700" dir="2700000" algn="tl" rotWithShape="0">
                        <a:srgbClr val="333333">
                          <a:alpha val="65000"/>
                        </a:srgbClr>
                      </a:outerShdw>
                    </a:effectLst>
                  </pic:spPr>
                </pic:pic>
              </a:graphicData>
            </a:graphic>
          </wp:inline>
        </w:drawing>
      </w:r>
    </w:p>
    <w:p w:rsidR="00603C2B" w:rsidRDefault="00603C2B" w:rsidP="00A22BF7">
      <w:pPr>
        <w:tabs>
          <w:tab w:val="left" w:pos="-5720"/>
        </w:tabs>
        <w:autoSpaceDE w:val="0"/>
        <w:autoSpaceDN w:val="0"/>
        <w:adjustRightInd w:val="0"/>
        <w:ind w:left="502"/>
        <w:rPr>
          <w:rFonts w:ascii="StobiSerif Regular" w:hAnsi="StobiSerif Regular"/>
          <w:lang w:val="mk-MK"/>
        </w:rPr>
      </w:pPr>
      <w:r w:rsidRPr="00D50C00">
        <w:rPr>
          <w:rFonts w:ascii="StobiSerif Regular" w:hAnsi="StobiSerif Regular"/>
          <w:lang w:val="mk-MK"/>
        </w:rPr>
        <w:t>појаву</w:t>
      </w:r>
      <w:r>
        <w:rPr>
          <w:rFonts w:ascii="StobiSerif Regular" w:hAnsi="StobiSerif Regular"/>
          <w:lang w:val="mk-MK"/>
        </w:rPr>
        <w:t>в</w:t>
      </w:r>
      <w:r w:rsidRPr="00D50C00">
        <w:rPr>
          <w:rFonts w:ascii="StobiSerif Regular" w:hAnsi="StobiSerif Regular"/>
          <w:lang w:val="mk-MK"/>
        </w:rPr>
        <w:t xml:space="preserve">а екранот за најава во системот. </w:t>
      </w:r>
      <w:r>
        <w:rPr>
          <w:rFonts w:ascii="StobiSerif Regular" w:hAnsi="StobiSerif Regular"/>
          <w:lang w:val="mk-MK"/>
        </w:rPr>
        <w:t xml:space="preserve"> (Слика 1) </w:t>
      </w:r>
    </w:p>
    <w:p w:rsidR="00603C2B" w:rsidRDefault="00603C2B" w:rsidP="00D50C00">
      <w:pPr>
        <w:tabs>
          <w:tab w:val="left" w:pos="-5720"/>
        </w:tabs>
        <w:autoSpaceDE w:val="0"/>
        <w:autoSpaceDN w:val="0"/>
        <w:adjustRightInd w:val="0"/>
        <w:ind w:left="502"/>
        <w:jc w:val="both"/>
        <w:rPr>
          <w:rFonts w:ascii="StobiSerif Regular" w:hAnsi="StobiSerif Regular"/>
          <w:lang w:val="mk-MK"/>
        </w:rPr>
      </w:pPr>
    </w:p>
    <w:p w:rsidR="00603C2B" w:rsidRPr="007D3DF7" w:rsidRDefault="00603C2B" w:rsidP="00D50C00">
      <w:pPr>
        <w:numPr>
          <w:ilvl w:val="0"/>
          <w:numId w:val="2"/>
        </w:numPr>
        <w:tabs>
          <w:tab w:val="left" w:pos="-5720"/>
        </w:tabs>
        <w:autoSpaceDE w:val="0"/>
        <w:autoSpaceDN w:val="0"/>
        <w:adjustRightInd w:val="0"/>
        <w:jc w:val="both"/>
        <w:rPr>
          <w:rFonts w:ascii="StobiSerif Regular" w:hAnsi="StobiSerif Regular"/>
          <w:lang w:val="mk-MK"/>
        </w:rPr>
      </w:pPr>
      <w:r w:rsidRPr="00E13B16">
        <w:rPr>
          <w:rFonts w:ascii="StobiSerif Regular" w:hAnsi="StobiSerif Regular"/>
          <w:lang w:val="mk-MK"/>
        </w:rPr>
        <w:t>Пристапувањето</w:t>
      </w:r>
      <w:r w:rsidRPr="00125B29">
        <w:rPr>
          <w:rFonts w:ascii="StobiSerif Regular" w:hAnsi="StobiSerif Regular"/>
          <w:lang w:val="mk-MK"/>
        </w:rPr>
        <w:t xml:space="preserve"> кон Порталот за трговци </w:t>
      </w:r>
      <w:r>
        <w:rPr>
          <w:rFonts w:ascii="StobiSerif Regular" w:hAnsi="StobiSerif Regular"/>
          <w:lang w:val="mk-MK"/>
        </w:rPr>
        <w:t xml:space="preserve">во системот </w:t>
      </w:r>
      <w:r w:rsidRPr="00125B29">
        <w:rPr>
          <w:rFonts w:ascii="StobiSerif Regular" w:hAnsi="StobiSerif Regular"/>
          <w:lang w:val="mk-MK"/>
        </w:rPr>
        <w:t>започнува со прозорецот за нај</w:t>
      </w:r>
      <w:r>
        <w:rPr>
          <w:rFonts w:ascii="StobiSerif Regular" w:hAnsi="StobiSerif Regular"/>
          <w:lang w:val="mk-MK"/>
        </w:rPr>
        <w:t>ава, како што е прикажано погоре</w:t>
      </w:r>
      <w:r w:rsidRPr="00125B29">
        <w:rPr>
          <w:rFonts w:ascii="StobiSerif Regular" w:hAnsi="StobiSerif Regular"/>
          <w:lang w:val="mk-MK"/>
        </w:rPr>
        <w:t xml:space="preserve"> (</w:t>
      </w:r>
      <w:r>
        <w:rPr>
          <w:rFonts w:ascii="StobiSerif Regular" w:hAnsi="StobiSerif Regular"/>
          <w:lang w:val="mk-MK"/>
        </w:rPr>
        <w:t xml:space="preserve">Слика 1). </w:t>
      </w:r>
    </w:p>
    <w:p w:rsidR="00603C2B" w:rsidRDefault="00603C2B" w:rsidP="00D50C00">
      <w:pPr>
        <w:tabs>
          <w:tab w:val="left" w:pos="-5720"/>
        </w:tabs>
        <w:autoSpaceDE w:val="0"/>
        <w:autoSpaceDN w:val="0"/>
        <w:adjustRightInd w:val="0"/>
        <w:ind w:left="502"/>
        <w:rPr>
          <w:rFonts w:ascii="StobiSerif Regular" w:hAnsi="StobiSerif Regular"/>
          <w:lang w:val="mk-MK"/>
        </w:rPr>
      </w:pPr>
    </w:p>
    <w:p w:rsidR="00603C2B" w:rsidRDefault="00603C2B" w:rsidP="00F1728B">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lang w:val="mk-MK"/>
        </w:rPr>
      </w:pPr>
      <w:r>
        <w:rPr>
          <w:rFonts w:ascii="StobiSerif Regular" w:hAnsi="StobiSerif Regular"/>
          <w:b/>
          <w:bCs/>
          <w:color w:val="000000"/>
          <w:szCs w:val="22"/>
          <w:lang w:val="mk-MK"/>
        </w:rPr>
        <w:t>Најавување во системот</w:t>
      </w:r>
    </w:p>
    <w:p w:rsidR="00603C2B" w:rsidRPr="00F1728B" w:rsidRDefault="00603C2B" w:rsidP="00F1728B">
      <w:pPr>
        <w:pStyle w:val="ListParagraph"/>
        <w:tabs>
          <w:tab w:val="left" w:pos="330"/>
          <w:tab w:val="num" w:pos="1126"/>
        </w:tabs>
        <w:autoSpaceDE w:val="0"/>
        <w:autoSpaceDN w:val="0"/>
        <w:adjustRightInd w:val="0"/>
        <w:ind w:left="0"/>
        <w:outlineLvl w:val="0"/>
        <w:rPr>
          <w:rFonts w:ascii="StobiSerif Regular" w:hAnsi="StobiSerif Regular"/>
          <w:lang w:val="mk-MK"/>
        </w:rPr>
      </w:pPr>
    </w:p>
    <w:p w:rsidR="00603C2B" w:rsidRPr="00F1728B" w:rsidRDefault="00603C2B" w:rsidP="00F1728B">
      <w:pPr>
        <w:numPr>
          <w:ilvl w:val="0"/>
          <w:numId w:val="2"/>
        </w:numPr>
        <w:tabs>
          <w:tab w:val="left" w:pos="-5720"/>
        </w:tabs>
        <w:autoSpaceDE w:val="0"/>
        <w:autoSpaceDN w:val="0"/>
        <w:adjustRightInd w:val="0"/>
        <w:jc w:val="both"/>
        <w:rPr>
          <w:rFonts w:ascii="StobiSerif Regular" w:hAnsi="StobiSerif Regular"/>
          <w:szCs w:val="22"/>
        </w:rPr>
      </w:pPr>
      <w:r w:rsidRPr="00F1728B">
        <w:rPr>
          <w:rFonts w:ascii="StobiSerif Regular" w:hAnsi="StobiSerif Regular"/>
          <w:color w:val="000000"/>
          <w:szCs w:val="22"/>
          <w:lang w:val="mk-MK"/>
        </w:rPr>
        <w:t xml:space="preserve">Во полињата „Корисничко име“ и „Лозинка“ се внесува авторизирано име на економскиот оператор и лозинката добиена од страна на Царинска управа за пристпување кон СОЦДАД. </w:t>
      </w:r>
    </w:p>
    <w:p w:rsidR="00603C2B" w:rsidRPr="00F1728B" w:rsidRDefault="00603C2B" w:rsidP="00F1728B">
      <w:pPr>
        <w:tabs>
          <w:tab w:val="left" w:pos="-5720"/>
        </w:tabs>
        <w:autoSpaceDE w:val="0"/>
        <w:autoSpaceDN w:val="0"/>
        <w:adjustRightInd w:val="0"/>
        <w:ind w:left="502"/>
        <w:jc w:val="both"/>
        <w:rPr>
          <w:rFonts w:ascii="StobiSerif Regular" w:hAnsi="StobiSerif Regular"/>
          <w:szCs w:val="22"/>
        </w:rPr>
      </w:pPr>
    </w:p>
    <w:p w:rsidR="00603C2B" w:rsidRPr="00F1728B" w:rsidRDefault="00603C2B" w:rsidP="00F1728B">
      <w:pPr>
        <w:numPr>
          <w:ilvl w:val="0"/>
          <w:numId w:val="2"/>
        </w:numPr>
        <w:tabs>
          <w:tab w:val="left" w:pos="-5720"/>
        </w:tabs>
        <w:autoSpaceDE w:val="0"/>
        <w:autoSpaceDN w:val="0"/>
        <w:adjustRightInd w:val="0"/>
        <w:jc w:val="both"/>
        <w:rPr>
          <w:rFonts w:ascii="StobiSerif Regular" w:hAnsi="StobiSerif Regular"/>
          <w:szCs w:val="22"/>
        </w:rPr>
      </w:pPr>
      <w:r w:rsidRPr="00F1728B">
        <w:rPr>
          <w:rFonts w:ascii="StobiSerif Regular" w:hAnsi="StobiSerif Regular"/>
          <w:szCs w:val="22"/>
        </w:rPr>
        <w:t>По</w:t>
      </w:r>
      <w:r w:rsidRPr="00F1728B">
        <w:rPr>
          <w:rFonts w:ascii="StobiSerif Regular" w:hAnsi="StobiSerif Regular"/>
          <w:lang w:val="mk-MK"/>
        </w:rPr>
        <w:t xml:space="preserve"> успешното најавување, </w:t>
      </w:r>
      <w:r>
        <w:rPr>
          <w:rFonts w:ascii="StobiSerif Regular" w:hAnsi="StobiSerif Regular"/>
          <w:lang w:val="mk-MK"/>
        </w:rPr>
        <w:t xml:space="preserve">се појавува основниот екран (Слика 2) </w:t>
      </w:r>
      <w:r w:rsidRPr="00F1728B">
        <w:rPr>
          <w:rFonts w:ascii="StobiSerif Regular" w:hAnsi="StobiSerif Regular"/>
          <w:lang w:val="mk-MK"/>
        </w:rPr>
        <w:t xml:space="preserve">каде </w:t>
      </w:r>
      <w:r>
        <w:rPr>
          <w:rFonts w:ascii="StobiSerif Regular" w:hAnsi="StobiSerif Regular"/>
          <w:lang w:val="mk-MK"/>
        </w:rPr>
        <w:t xml:space="preserve">можат да се користат следните модули/функционалности: </w:t>
      </w:r>
      <w:r w:rsidRPr="00F1728B">
        <w:rPr>
          <w:rFonts w:ascii="StobiSerif Regular" w:hAnsi="StobiSerif Regular"/>
          <w:lang w:val="mk-MK"/>
        </w:rPr>
        <w:t>дејства, транзит, увоз и извоз</w:t>
      </w:r>
      <w:r>
        <w:rPr>
          <w:rFonts w:ascii="StobiSerif Regular" w:hAnsi="StobiSerif Regular"/>
          <w:lang w:val="mk-MK"/>
        </w:rPr>
        <w:t xml:space="preserve">.Функционалност дејствија овозможува промена на активен економски оператор. </w:t>
      </w:r>
    </w:p>
    <w:p w:rsidR="00603C2B" w:rsidRDefault="00C17F7A" w:rsidP="00E13B16">
      <w:pPr>
        <w:tabs>
          <w:tab w:val="left" w:pos="-5720"/>
        </w:tabs>
        <w:autoSpaceDE w:val="0"/>
        <w:autoSpaceDN w:val="0"/>
        <w:adjustRightInd w:val="0"/>
        <w:jc w:val="both"/>
        <w:rPr>
          <w:rFonts w:ascii="StobiSerif Regular" w:hAnsi="StobiSerif Regular"/>
          <w:noProof/>
          <w:lang w:val="mk-MK" w:eastAsia="en-GB"/>
        </w:rPr>
      </w:pPr>
      <w:r>
        <w:rPr>
          <w:rFonts w:ascii="StobiSerif Regular" w:hAnsi="StobiSerif Regular"/>
          <w:noProof/>
          <w:lang w:eastAsia="en-US"/>
        </w:rPr>
        <w:drawing>
          <wp:inline distT="0" distB="0" distL="0" distR="0">
            <wp:extent cx="4399213" cy="2678484"/>
            <wp:effectExtent l="171450" t="133350" r="363287" b="312366"/>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384" t="190" r="5415" b="33134"/>
                    <a:stretch>
                      <a:fillRect/>
                    </a:stretch>
                  </pic:blipFill>
                  <pic:spPr bwMode="auto">
                    <a:xfrm>
                      <a:off x="0" y="0"/>
                      <a:ext cx="4399213" cy="2678484"/>
                    </a:xfrm>
                    <a:prstGeom prst="rect">
                      <a:avLst/>
                    </a:prstGeom>
                    <a:ln>
                      <a:noFill/>
                    </a:ln>
                    <a:effectLst>
                      <a:outerShdw blurRad="292100" dist="139700" dir="2700000" algn="tl" rotWithShape="0">
                        <a:srgbClr val="333333">
                          <a:alpha val="65000"/>
                        </a:srgbClr>
                      </a:outerShdw>
                    </a:effectLst>
                  </pic:spPr>
                </pic:pic>
              </a:graphicData>
            </a:graphic>
          </wp:inline>
        </w:drawing>
      </w:r>
    </w:p>
    <w:p w:rsidR="00603C2B" w:rsidRPr="00B01F08" w:rsidRDefault="00603C2B" w:rsidP="00675E09">
      <w:pPr>
        <w:tabs>
          <w:tab w:val="left" w:pos="-5720"/>
        </w:tabs>
        <w:autoSpaceDE w:val="0"/>
        <w:autoSpaceDN w:val="0"/>
        <w:adjustRightInd w:val="0"/>
        <w:jc w:val="center"/>
        <w:rPr>
          <w:rFonts w:ascii="StobiSerif Regular" w:hAnsi="StobiSerif Regular"/>
          <w:color w:val="000000"/>
          <w:sz w:val="20"/>
          <w:lang w:val="mk-MK"/>
        </w:rPr>
      </w:pPr>
      <w:r w:rsidRPr="00B01F08">
        <w:rPr>
          <w:rFonts w:ascii="StobiSerif Regular" w:hAnsi="StobiSerif Regular"/>
          <w:color w:val="000000"/>
          <w:sz w:val="20"/>
          <w:lang w:val="mk-MK"/>
        </w:rPr>
        <w:t>Слика 2</w:t>
      </w:r>
    </w:p>
    <w:p w:rsidR="00603C2B" w:rsidRPr="00E143E5" w:rsidRDefault="00603C2B" w:rsidP="003B4AE7">
      <w:pPr>
        <w:tabs>
          <w:tab w:val="left" w:pos="-5720"/>
        </w:tabs>
        <w:autoSpaceDE w:val="0"/>
        <w:autoSpaceDN w:val="0"/>
        <w:adjustRightInd w:val="0"/>
        <w:jc w:val="both"/>
        <w:rPr>
          <w:rFonts w:ascii="StobiSerif Regular" w:hAnsi="StobiSerif Regular"/>
          <w:sz w:val="20"/>
          <w:lang w:val="mk-MK"/>
        </w:rPr>
      </w:pPr>
    </w:p>
    <w:p w:rsidR="00603C2B" w:rsidRPr="00366C5F" w:rsidRDefault="00603C2B" w:rsidP="00366C5F">
      <w:pPr>
        <w:numPr>
          <w:ilvl w:val="0"/>
          <w:numId w:val="2"/>
        </w:numPr>
        <w:tabs>
          <w:tab w:val="left" w:pos="-5720"/>
        </w:tabs>
        <w:autoSpaceDE w:val="0"/>
        <w:autoSpaceDN w:val="0"/>
        <w:adjustRightInd w:val="0"/>
        <w:jc w:val="both"/>
        <w:rPr>
          <w:rFonts w:ascii="StobiSerif Regular" w:hAnsi="StobiSerif Regular"/>
          <w:lang w:val="mk-MK"/>
        </w:rPr>
      </w:pPr>
      <w:r>
        <w:rPr>
          <w:rFonts w:ascii="StobiSerif Regular" w:hAnsi="StobiSerif Regular"/>
          <w:lang w:val="mk-MK"/>
        </w:rPr>
        <w:t xml:space="preserve">Операции во модулот извоз вклучуваат опции за: поднесување на извозна декларација, излезна збирна, пребарување на извозни декларации, пребарување на пораки за извоз, обрасци, нацрт – работна верзија на декалрација, прикачување на документи и барање за консултациии. </w:t>
      </w:r>
    </w:p>
    <w:p w:rsidR="00603C2B" w:rsidRPr="00134DCF" w:rsidRDefault="00603C2B" w:rsidP="00134DCF">
      <w:pPr>
        <w:tabs>
          <w:tab w:val="left" w:pos="-5720"/>
        </w:tabs>
        <w:autoSpaceDE w:val="0"/>
        <w:autoSpaceDN w:val="0"/>
        <w:adjustRightInd w:val="0"/>
        <w:ind w:left="142"/>
        <w:jc w:val="both"/>
        <w:rPr>
          <w:rFonts w:ascii="StobiSerif Regular" w:hAnsi="StobiSerif Regular"/>
          <w:color w:val="000000"/>
          <w:szCs w:val="22"/>
          <w:lang w:val="mk-MK"/>
        </w:rPr>
      </w:pPr>
    </w:p>
    <w:p w:rsidR="00603C2B" w:rsidRPr="0099549E" w:rsidRDefault="00603C2B" w:rsidP="003C69DD">
      <w:pPr>
        <w:tabs>
          <w:tab w:val="left" w:pos="-5720"/>
        </w:tabs>
        <w:autoSpaceDE w:val="0"/>
        <w:autoSpaceDN w:val="0"/>
        <w:adjustRightInd w:val="0"/>
        <w:jc w:val="both"/>
        <w:rPr>
          <w:rFonts w:ascii="Times New Roman" w:hAnsi="Times New Roman"/>
          <w:noProof/>
          <w:lang w:val="mk-MK"/>
        </w:rPr>
      </w:pPr>
    </w:p>
    <w:p w:rsidR="00603C2B" w:rsidRPr="003F6D01" w:rsidRDefault="00603C2B" w:rsidP="003F6D01">
      <w:pPr>
        <w:pStyle w:val="ListParagraph"/>
        <w:numPr>
          <w:ilvl w:val="1"/>
          <w:numId w:val="1"/>
        </w:numPr>
        <w:tabs>
          <w:tab w:val="clear" w:pos="3054"/>
          <w:tab w:val="num" w:pos="180"/>
          <w:tab w:val="left" w:pos="330"/>
          <w:tab w:val="num" w:pos="1126"/>
        </w:tabs>
        <w:autoSpaceDE w:val="0"/>
        <w:autoSpaceDN w:val="0"/>
        <w:adjustRightInd w:val="0"/>
        <w:ind w:left="0" w:firstLine="0"/>
        <w:jc w:val="center"/>
        <w:outlineLvl w:val="0"/>
        <w:rPr>
          <w:rFonts w:ascii="StobiSerif Regular" w:hAnsi="StobiSerif Regular"/>
          <w:b/>
          <w:szCs w:val="22"/>
          <w:lang w:val="mk-MK"/>
        </w:rPr>
      </w:pPr>
      <w:r w:rsidRPr="003F6D01">
        <w:rPr>
          <w:rFonts w:ascii="StobiSerif Regular" w:hAnsi="StobiSerif Regular"/>
          <w:b/>
          <w:szCs w:val="22"/>
          <w:lang w:val="mk-MK"/>
        </w:rPr>
        <w:t>Декларација за извоз</w:t>
      </w:r>
    </w:p>
    <w:p w:rsidR="00603C2B" w:rsidRPr="003F6D01" w:rsidRDefault="00603C2B" w:rsidP="003F6D01">
      <w:pPr>
        <w:pStyle w:val="ListParagraph"/>
        <w:ind w:left="360"/>
        <w:jc w:val="center"/>
        <w:rPr>
          <w:rFonts w:ascii="StobiSerif Regular" w:hAnsi="StobiSerif Regular"/>
          <w:b/>
          <w:szCs w:val="22"/>
          <w:lang w:val="mk-MK"/>
        </w:rPr>
      </w:pPr>
      <w:r>
        <w:rPr>
          <w:rFonts w:ascii="StobiSerif Regular" w:hAnsi="StobiSerif Regular"/>
          <w:b/>
          <w:szCs w:val="22"/>
        </w:rPr>
        <w:t xml:space="preserve">V.1 </w:t>
      </w:r>
      <w:r>
        <w:rPr>
          <w:rFonts w:ascii="StobiSerif Regular" w:hAnsi="StobiSerif Regular"/>
          <w:b/>
          <w:szCs w:val="22"/>
          <w:lang w:val="mk-MK"/>
        </w:rPr>
        <w:t>Поднесување на декларација за извоз</w:t>
      </w:r>
    </w:p>
    <w:p w:rsidR="00603C2B" w:rsidRDefault="00603C2B" w:rsidP="003C69DD">
      <w:pPr>
        <w:tabs>
          <w:tab w:val="left" w:pos="-5720"/>
        </w:tabs>
        <w:autoSpaceDE w:val="0"/>
        <w:autoSpaceDN w:val="0"/>
        <w:adjustRightInd w:val="0"/>
        <w:jc w:val="both"/>
        <w:rPr>
          <w:rFonts w:ascii="StobiSerif Regular" w:hAnsi="StobiSerif Regular"/>
          <w:color w:val="000000"/>
          <w:szCs w:val="22"/>
          <w:lang w:val="mk-MK"/>
        </w:rPr>
      </w:pPr>
    </w:p>
    <w:p w:rsidR="00603C2B" w:rsidRPr="0099549E" w:rsidRDefault="00C17F7A" w:rsidP="00CD5010">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noProof/>
          <w:lang w:eastAsia="en-US"/>
        </w:rPr>
        <w:drawing>
          <wp:anchor distT="0" distB="0" distL="114300" distR="114300" simplePos="0" relativeHeight="251658240" behindDoc="1" locked="0" layoutInCell="1" allowOverlap="1">
            <wp:simplePos x="0" y="0"/>
            <wp:positionH relativeFrom="column">
              <wp:posOffset>66675</wp:posOffset>
            </wp:positionH>
            <wp:positionV relativeFrom="paragraph">
              <wp:posOffset>278130</wp:posOffset>
            </wp:positionV>
            <wp:extent cx="3649345" cy="1596390"/>
            <wp:effectExtent l="19050" t="0" r="8255" b="0"/>
            <wp:wrapTight wrapText="bothSides">
              <wp:wrapPolygon edited="0">
                <wp:start x="-113" y="0"/>
                <wp:lineTo x="-113" y="21394"/>
                <wp:lineTo x="21649" y="21394"/>
                <wp:lineTo x="21649" y="0"/>
                <wp:lineTo x="-113"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6672" t="7188" r="14238" b="15012"/>
                    <a:stretch>
                      <a:fillRect/>
                    </a:stretch>
                  </pic:blipFill>
                  <pic:spPr bwMode="auto">
                    <a:xfrm>
                      <a:off x="0" y="0"/>
                      <a:ext cx="3649345" cy="1596390"/>
                    </a:xfrm>
                    <a:prstGeom prst="rect">
                      <a:avLst/>
                    </a:prstGeom>
                    <a:noFill/>
                  </pic:spPr>
                </pic:pic>
              </a:graphicData>
            </a:graphic>
          </wp:anchor>
        </w:drawing>
      </w:r>
      <w:r w:rsidR="00603C2B">
        <w:rPr>
          <w:rFonts w:ascii="StobiSerif Regular" w:hAnsi="StobiSerif Regular"/>
          <w:lang w:val="mk-MK"/>
        </w:rPr>
        <w:t xml:space="preserve">Корисникот има три начини за кеирање и зачувување на нова извозна декларација:  </w:t>
      </w:r>
    </w:p>
    <w:p w:rsidR="00603C2B" w:rsidRDefault="00603C2B" w:rsidP="0099549E">
      <w:pPr>
        <w:tabs>
          <w:tab w:val="left" w:pos="-5720"/>
        </w:tabs>
        <w:autoSpaceDE w:val="0"/>
        <w:autoSpaceDN w:val="0"/>
        <w:adjustRightInd w:val="0"/>
        <w:ind w:left="502"/>
        <w:jc w:val="both"/>
        <w:rPr>
          <w:rFonts w:ascii="StobiSerif Regular" w:hAnsi="StobiSerif Regular"/>
          <w:lang w:val="mk-MK"/>
        </w:rPr>
      </w:pPr>
      <w:r>
        <w:rPr>
          <w:rFonts w:ascii="StobiSerif Regular" w:hAnsi="StobiSerif Regular"/>
          <w:lang w:val="mk-MK"/>
        </w:rPr>
        <w:t>-  со</w:t>
      </w:r>
      <w:r w:rsidR="003C2A63">
        <w:rPr>
          <w:rFonts w:ascii="StobiSerif Regular" w:hAnsi="StobiSerif Regular"/>
          <w:lang w:val="mk-MK"/>
        </w:rPr>
        <w:t xml:space="preserve"> креирање</w:t>
      </w:r>
      <w:r>
        <w:rPr>
          <w:rFonts w:ascii="StobiSerif Regular" w:hAnsi="StobiSerif Regular"/>
          <w:lang w:val="mk-MK"/>
        </w:rPr>
        <w:t xml:space="preserve"> на извозна декларација,</w:t>
      </w:r>
    </w:p>
    <w:p w:rsidR="00603C2B" w:rsidRDefault="00603C2B" w:rsidP="0099549E">
      <w:pPr>
        <w:tabs>
          <w:tab w:val="left" w:pos="-5720"/>
        </w:tabs>
        <w:autoSpaceDE w:val="0"/>
        <w:autoSpaceDN w:val="0"/>
        <w:adjustRightInd w:val="0"/>
        <w:ind w:left="502"/>
        <w:jc w:val="both"/>
        <w:rPr>
          <w:rFonts w:ascii="StobiSerif Regular" w:hAnsi="StobiSerif Regular"/>
          <w:lang w:val="mk-MK"/>
        </w:rPr>
      </w:pPr>
      <w:r>
        <w:rPr>
          <w:rFonts w:ascii="StobiSerif Regular" w:hAnsi="StobiSerif Regular"/>
          <w:lang w:val="mk-MK"/>
        </w:rPr>
        <w:t xml:space="preserve">- со </w:t>
      </w:r>
      <w:r w:rsidR="003C2A63">
        <w:rPr>
          <w:rFonts w:ascii="StobiSerif Regular" w:hAnsi="StobiSerif Regular"/>
          <w:lang w:val="mk-MK"/>
        </w:rPr>
        <w:t xml:space="preserve">креирање </w:t>
      </w:r>
      <w:r>
        <w:rPr>
          <w:rFonts w:ascii="StobiSerif Regular" w:hAnsi="StobiSerif Regular"/>
          <w:lang w:val="mk-MK"/>
        </w:rPr>
        <w:t>од образец на веќе снимена</w:t>
      </w:r>
    </w:p>
    <w:p w:rsidR="00603C2B" w:rsidRDefault="00603C2B" w:rsidP="0099549E">
      <w:pPr>
        <w:tabs>
          <w:tab w:val="left" w:pos="-5720"/>
        </w:tabs>
        <w:autoSpaceDE w:val="0"/>
        <w:autoSpaceDN w:val="0"/>
        <w:adjustRightInd w:val="0"/>
        <w:ind w:left="502"/>
        <w:jc w:val="both"/>
        <w:rPr>
          <w:rFonts w:ascii="StobiSerif Regular" w:hAnsi="StobiSerif Regular"/>
          <w:lang w:val="mk-MK"/>
        </w:rPr>
      </w:pPr>
      <w:r>
        <w:rPr>
          <w:rFonts w:ascii="StobiSerif Regular" w:hAnsi="StobiSerif Regular"/>
          <w:lang w:val="mk-MK"/>
        </w:rPr>
        <w:t xml:space="preserve"> декларација</w:t>
      </w:r>
    </w:p>
    <w:p w:rsidR="00603C2B" w:rsidRPr="000218F2" w:rsidRDefault="00603C2B" w:rsidP="000218F2">
      <w:pPr>
        <w:tabs>
          <w:tab w:val="left" w:pos="-5720"/>
        </w:tabs>
        <w:autoSpaceDE w:val="0"/>
        <w:autoSpaceDN w:val="0"/>
        <w:adjustRightInd w:val="0"/>
        <w:ind w:left="502"/>
        <w:jc w:val="both"/>
        <w:rPr>
          <w:rFonts w:ascii="StobiSerif Regular" w:hAnsi="StobiSerif Regular"/>
          <w:lang w:val="mk-MK"/>
        </w:rPr>
      </w:pPr>
      <w:r>
        <w:rPr>
          <w:rFonts w:ascii="StobiSerif Regular" w:hAnsi="StobiSerif Regular"/>
          <w:lang w:val="mk-MK"/>
        </w:rPr>
        <w:t xml:space="preserve">- со вчитување на </w:t>
      </w:r>
      <w:r>
        <w:rPr>
          <w:rFonts w:ascii="StobiSerif Regular" w:hAnsi="StobiSerif Regular"/>
        </w:rPr>
        <w:t xml:space="preserve">XML </w:t>
      </w:r>
      <w:r>
        <w:rPr>
          <w:rFonts w:ascii="StobiSerif Regular" w:hAnsi="StobiSerif Regular"/>
          <w:lang w:val="mk-MK"/>
        </w:rPr>
        <w:t>порака, прикажани на слика 3.</w:t>
      </w:r>
    </w:p>
    <w:p w:rsidR="00603C2B" w:rsidRDefault="00603C2B" w:rsidP="0099549E">
      <w:pPr>
        <w:tabs>
          <w:tab w:val="left" w:pos="-5720"/>
        </w:tabs>
        <w:autoSpaceDE w:val="0"/>
        <w:autoSpaceDN w:val="0"/>
        <w:adjustRightInd w:val="0"/>
        <w:ind w:left="990"/>
        <w:jc w:val="both"/>
        <w:rPr>
          <w:rFonts w:ascii="StobiSerif Regular" w:hAnsi="StobiSerif Regular"/>
          <w:color w:val="000000"/>
          <w:szCs w:val="22"/>
          <w:lang w:val="mk-MK"/>
        </w:rPr>
      </w:pPr>
      <w:r>
        <w:rPr>
          <w:rFonts w:ascii="StobiSerif Regular" w:hAnsi="StobiSerif Regular"/>
          <w:color w:val="000000"/>
          <w:szCs w:val="22"/>
          <w:lang w:val="mk-MK"/>
        </w:rPr>
        <w:tab/>
      </w:r>
    </w:p>
    <w:p w:rsidR="00603C2B" w:rsidRPr="00B01F08" w:rsidRDefault="00603C2B" w:rsidP="000218F2">
      <w:pPr>
        <w:tabs>
          <w:tab w:val="left" w:pos="-5720"/>
        </w:tabs>
        <w:autoSpaceDE w:val="0"/>
        <w:autoSpaceDN w:val="0"/>
        <w:adjustRightInd w:val="0"/>
        <w:jc w:val="both"/>
        <w:rPr>
          <w:rFonts w:ascii="StobiSerif Regular" w:hAnsi="StobiSerif Regular"/>
          <w:color w:val="000000"/>
          <w:sz w:val="20"/>
          <w:lang w:val="mk-MK"/>
        </w:rPr>
      </w:pPr>
      <w:r w:rsidRPr="00B01F08">
        <w:rPr>
          <w:rFonts w:ascii="StobiSerif Regular" w:hAnsi="StobiSerif Regular"/>
          <w:sz w:val="20"/>
          <w:lang w:val="mk-MK"/>
        </w:rPr>
        <w:t xml:space="preserve">                                                       Слика 3</w:t>
      </w:r>
    </w:p>
    <w:p w:rsidR="00603C2B" w:rsidRDefault="00603C2B" w:rsidP="00465110">
      <w:pPr>
        <w:jc w:val="center"/>
        <w:rPr>
          <w:rFonts w:ascii="StobiSerif Regular" w:hAnsi="StobiSerif Regular"/>
          <w:b/>
          <w:szCs w:val="22"/>
          <w:lang w:val="mk-MK"/>
        </w:rPr>
      </w:pPr>
    </w:p>
    <w:p w:rsidR="00603C2B" w:rsidRPr="00EF470E" w:rsidRDefault="00603C2B" w:rsidP="009E21BD">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Со избирање на една од горенаведените можности за креирање се отвара екран за пополнување на декларација. На сликата 4 се дадени група на податоци со соодветните рубрки кои треба да се пополнат за да се </w:t>
      </w:r>
      <w:r w:rsidR="003C2A63">
        <w:rPr>
          <w:rFonts w:ascii="StobiSerif Regular" w:hAnsi="StobiSerif Regular"/>
          <w:szCs w:val="22"/>
          <w:lang w:val="mk-MK"/>
        </w:rPr>
        <w:t xml:space="preserve">креира </w:t>
      </w:r>
      <w:r>
        <w:rPr>
          <w:rFonts w:ascii="StobiSerif Regular" w:hAnsi="StobiSerif Regular"/>
          <w:szCs w:val="22"/>
          <w:lang w:val="mk-MK"/>
        </w:rPr>
        <w:t xml:space="preserve">декалрацијата. </w:t>
      </w:r>
    </w:p>
    <w:p w:rsidR="00603C2B" w:rsidRDefault="00C17F7A" w:rsidP="00EF470E">
      <w:pPr>
        <w:tabs>
          <w:tab w:val="left" w:pos="-5720"/>
        </w:tabs>
        <w:autoSpaceDE w:val="0"/>
        <w:autoSpaceDN w:val="0"/>
        <w:adjustRightInd w:val="0"/>
        <w:ind w:left="502"/>
        <w:jc w:val="both"/>
        <w:rPr>
          <w:rFonts w:ascii="StobiSerif Regular" w:hAnsi="StobiSerif Regular"/>
          <w:b/>
          <w:szCs w:val="22"/>
          <w:lang w:val="mk-MK"/>
        </w:rPr>
      </w:pPr>
      <w:r>
        <w:rPr>
          <w:rFonts w:ascii="StobiSerif Regular" w:hAnsi="StobiSerif Regular"/>
          <w:noProof/>
          <w:szCs w:val="22"/>
          <w:lang w:eastAsia="en-US"/>
        </w:rPr>
        <w:drawing>
          <wp:inline distT="0" distB="0" distL="0" distR="0">
            <wp:extent cx="5074972" cy="2164424"/>
            <wp:effectExtent l="171450" t="133350" r="354278" b="312076"/>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t="16129" b="26349"/>
                    <a:stretch>
                      <a:fillRect/>
                    </a:stretch>
                  </pic:blipFill>
                  <pic:spPr bwMode="auto">
                    <a:xfrm>
                      <a:off x="0" y="0"/>
                      <a:ext cx="5074972" cy="2164424"/>
                    </a:xfrm>
                    <a:prstGeom prst="rect">
                      <a:avLst/>
                    </a:prstGeom>
                    <a:ln>
                      <a:noFill/>
                    </a:ln>
                    <a:effectLst>
                      <a:outerShdw blurRad="292100" dist="139700" dir="2700000" algn="tl" rotWithShape="0">
                        <a:srgbClr val="333333">
                          <a:alpha val="65000"/>
                        </a:srgbClr>
                      </a:outerShdw>
                    </a:effectLst>
                  </pic:spPr>
                </pic:pic>
              </a:graphicData>
            </a:graphic>
          </wp:inline>
        </w:drawing>
      </w:r>
    </w:p>
    <w:p w:rsidR="00603C2B" w:rsidRPr="00B01F08" w:rsidRDefault="003C2A63" w:rsidP="00EF470E">
      <w:pPr>
        <w:tabs>
          <w:tab w:val="left" w:pos="-5720"/>
        </w:tabs>
        <w:autoSpaceDE w:val="0"/>
        <w:autoSpaceDN w:val="0"/>
        <w:adjustRightInd w:val="0"/>
        <w:ind w:left="502"/>
        <w:jc w:val="both"/>
        <w:rPr>
          <w:rFonts w:ascii="StobiSerif Regular" w:hAnsi="StobiSerif Regular"/>
          <w:sz w:val="20"/>
          <w:lang w:val="mk-MK"/>
        </w:rPr>
      </w:pPr>
      <w:r>
        <w:rPr>
          <w:rFonts w:ascii="StobiSerif Regular" w:hAnsi="StobiSerif Regular"/>
          <w:sz w:val="20"/>
          <w:lang w:val="mk-MK"/>
        </w:rPr>
        <w:t xml:space="preserve">                                                                                    </w:t>
      </w:r>
      <w:r w:rsidR="00603C2B" w:rsidRPr="00B01F08">
        <w:rPr>
          <w:rFonts w:ascii="StobiSerif Regular" w:hAnsi="StobiSerif Regular"/>
          <w:sz w:val="20"/>
          <w:lang w:val="mk-MK"/>
        </w:rPr>
        <w:t>Слика 4</w:t>
      </w:r>
    </w:p>
    <w:p w:rsidR="00603C2B" w:rsidRPr="00EF470E" w:rsidRDefault="00603C2B" w:rsidP="00EF470E">
      <w:pPr>
        <w:tabs>
          <w:tab w:val="left" w:pos="-5720"/>
        </w:tabs>
        <w:autoSpaceDE w:val="0"/>
        <w:autoSpaceDN w:val="0"/>
        <w:adjustRightInd w:val="0"/>
        <w:ind w:left="502"/>
        <w:jc w:val="both"/>
        <w:rPr>
          <w:rFonts w:ascii="StobiSerif Regular" w:hAnsi="StobiSerif Regular"/>
          <w:szCs w:val="22"/>
          <w:lang w:val="mk-MK"/>
        </w:rPr>
      </w:pPr>
    </w:p>
    <w:p w:rsidR="003C2A63" w:rsidRDefault="00603C2B" w:rsidP="003C2A63">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Со кликлнување на обележаните стрелки се</w:t>
      </w:r>
      <w:r w:rsidR="003C2A63">
        <w:rPr>
          <w:rFonts w:ascii="StobiSerif Regular" w:hAnsi="StobiSerif Regular"/>
          <w:szCs w:val="22"/>
          <w:lang w:val="mk-MK"/>
        </w:rPr>
        <w:t xml:space="preserve"> врши проширување и преглед на извозната декарација, кој ги </w:t>
      </w:r>
      <w:r w:rsidRPr="003C2A63">
        <w:rPr>
          <w:rFonts w:ascii="StobiSerif Regular" w:hAnsi="StobiSerif Regular"/>
          <w:szCs w:val="22"/>
          <w:lang w:val="mk-MK"/>
        </w:rPr>
        <w:t>содржи сите рубр</w:t>
      </w:r>
      <w:r w:rsidR="00C17F7A">
        <w:rPr>
          <w:noProof/>
          <w:lang w:eastAsia="en-US"/>
        </w:rPr>
        <w:drawing>
          <wp:anchor distT="0" distB="0" distL="114300" distR="114300" simplePos="0" relativeHeight="251659264" behindDoc="1" locked="0" layoutInCell="1" allowOverlap="1">
            <wp:simplePos x="0" y="0"/>
            <wp:positionH relativeFrom="column">
              <wp:posOffset>339725</wp:posOffset>
            </wp:positionH>
            <wp:positionV relativeFrom="paragraph">
              <wp:posOffset>198120</wp:posOffset>
            </wp:positionV>
            <wp:extent cx="2601595" cy="1896745"/>
            <wp:effectExtent l="19050" t="0" r="8255" b="0"/>
            <wp:wrapTight wrapText="bothSides">
              <wp:wrapPolygon edited="0">
                <wp:start x="-158" y="0"/>
                <wp:lineTo x="-158" y="21477"/>
                <wp:lineTo x="21669" y="21477"/>
                <wp:lineTo x="21669" y="0"/>
                <wp:lineTo x="-158"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601595" cy="1896745"/>
                    </a:xfrm>
                    <a:prstGeom prst="rect">
                      <a:avLst/>
                    </a:prstGeom>
                    <a:noFill/>
                  </pic:spPr>
                </pic:pic>
              </a:graphicData>
            </a:graphic>
          </wp:anchor>
        </w:drawing>
      </w:r>
      <w:r w:rsidR="003C2A63">
        <w:rPr>
          <w:rFonts w:ascii="StobiSerif Regular" w:hAnsi="StobiSerif Regular"/>
          <w:szCs w:val="22"/>
          <w:lang w:val="mk-MK"/>
        </w:rPr>
        <w:t xml:space="preserve">ики кои треба да бидат пополнети за креирање и поднесување на увозна декларација.  </w:t>
      </w:r>
    </w:p>
    <w:p w:rsidR="00603C2B" w:rsidRPr="003C2A63" w:rsidRDefault="00603C2B" w:rsidP="003C2A63">
      <w:pPr>
        <w:tabs>
          <w:tab w:val="left" w:pos="-5720"/>
        </w:tabs>
        <w:autoSpaceDE w:val="0"/>
        <w:autoSpaceDN w:val="0"/>
        <w:adjustRightInd w:val="0"/>
        <w:ind w:left="142"/>
        <w:jc w:val="both"/>
        <w:rPr>
          <w:rFonts w:ascii="StobiSerif Regular" w:hAnsi="StobiSerif Regular"/>
          <w:b/>
          <w:szCs w:val="22"/>
          <w:lang w:val="mk-MK"/>
        </w:rPr>
      </w:pPr>
    </w:p>
    <w:p w:rsidR="00603C2B" w:rsidRDefault="00603C2B" w:rsidP="00D3406C">
      <w:pPr>
        <w:tabs>
          <w:tab w:val="left" w:pos="-5720"/>
        </w:tabs>
        <w:autoSpaceDE w:val="0"/>
        <w:autoSpaceDN w:val="0"/>
        <w:adjustRightInd w:val="0"/>
        <w:ind w:left="502"/>
        <w:jc w:val="both"/>
        <w:rPr>
          <w:rFonts w:ascii="StobiSerif Regular" w:hAnsi="StobiSerif Regular"/>
          <w:szCs w:val="22"/>
          <w:lang w:val="mk-MK"/>
        </w:rPr>
      </w:pPr>
    </w:p>
    <w:p w:rsidR="00603C2B" w:rsidRDefault="00603C2B" w:rsidP="00D3406C">
      <w:pPr>
        <w:tabs>
          <w:tab w:val="left" w:pos="-5720"/>
        </w:tabs>
        <w:autoSpaceDE w:val="0"/>
        <w:autoSpaceDN w:val="0"/>
        <w:adjustRightInd w:val="0"/>
        <w:ind w:left="502"/>
        <w:jc w:val="both"/>
        <w:rPr>
          <w:rFonts w:ascii="StobiSerif Regular" w:hAnsi="StobiSerif Regular"/>
          <w:szCs w:val="22"/>
          <w:lang w:val="mk-MK"/>
        </w:rPr>
      </w:pPr>
    </w:p>
    <w:p w:rsidR="00603C2B" w:rsidRDefault="00603C2B" w:rsidP="00D3406C">
      <w:pPr>
        <w:tabs>
          <w:tab w:val="left" w:pos="-5720"/>
        </w:tabs>
        <w:autoSpaceDE w:val="0"/>
        <w:autoSpaceDN w:val="0"/>
        <w:adjustRightInd w:val="0"/>
        <w:ind w:left="502"/>
        <w:jc w:val="both"/>
        <w:rPr>
          <w:rFonts w:ascii="StobiSerif Regular" w:hAnsi="StobiSerif Regular"/>
          <w:szCs w:val="22"/>
          <w:lang w:val="mk-MK"/>
        </w:rPr>
      </w:pPr>
    </w:p>
    <w:p w:rsidR="00603C2B" w:rsidRDefault="00603C2B" w:rsidP="00D3406C">
      <w:pPr>
        <w:tabs>
          <w:tab w:val="left" w:pos="-5720"/>
        </w:tabs>
        <w:autoSpaceDE w:val="0"/>
        <w:autoSpaceDN w:val="0"/>
        <w:adjustRightInd w:val="0"/>
        <w:ind w:left="502"/>
        <w:jc w:val="both"/>
        <w:rPr>
          <w:rFonts w:ascii="StobiSerif Regular" w:hAnsi="StobiSerif Regular"/>
          <w:szCs w:val="22"/>
          <w:lang w:val="mk-MK"/>
        </w:rPr>
      </w:pPr>
    </w:p>
    <w:p w:rsidR="00603C2B" w:rsidRDefault="00603C2B" w:rsidP="00D3406C">
      <w:pPr>
        <w:tabs>
          <w:tab w:val="left" w:pos="-5720"/>
        </w:tabs>
        <w:autoSpaceDE w:val="0"/>
        <w:autoSpaceDN w:val="0"/>
        <w:adjustRightInd w:val="0"/>
        <w:ind w:left="502"/>
        <w:jc w:val="both"/>
        <w:rPr>
          <w:rFonts w:ascii="StobiSerif Regular" w:hAnsi="StobiSerif Regular"/>
          <w:szCs w:val="22"/>
          <w:lang w:val="mk-MK"/>
        </w:rPr>
      </w:pPr>
    </w:p>
    <w:p w:rsidR="00603C2B" w:rsidRDefault="003C2A63" w:rsidP="003C2A63">
      <w:pPr>
        <w:tabs>
          <w:tab w:val="left" w:pos="-5720"/>
        </w:tabs>
        <w:autoSpaceDE w:val="0"/>
        <w:autoSpaceDN w:val="0"/>
        <w:adjustRightInd w:val="0"/>
        <w:jc w:val="both"/>
        <w:rPr>
          <w:rFonts w:ascii="StobiSerif Regular" w:hAnsi="StobiSerif Regular"/>
          <w:sz w:val="20"/>
          <w:lang w:val="mk-MK"/>
        </w:rPr>
      </w:pPr>
      <w:r>
        <w:rPr>
          <w:rFonts w:ascii="StobiSerif Regular" w:hAnsi="StobiSerif Regular"/>
          <w:szCs w:val="22"/>
          <w:lang w:val="mk-MK"/>
        </w:rPr>
        <w:t xml:space="preserve">                                             </w:t>
      </w:r>
      <w:r w:rsidR="00603C2B" w:rsidRPr="00B01F08">
        <w:rPr>
          <w:rFonts w:ascii="StobiSerif Regular" w:hAnsi="StobiSerif Regular"/>
          <w:sz w:val="20"/>
          <w:lang w:val="mk-MK"/>
        </w:rPr>
        <w:t>Слика 5</w:t>
      </w:r>
    </w:p>
    <w:p w:rsidR="003C2A63" w:rsidRPr="00B01F08" w:rsidRDefault="003C2A63" w:rsidP="003C2A63">
      <w:pPr>
        <w:tabs>
          <w:tab w:val="left" w:pos="-5720"/>
        </w:tabs>
        <w:autoSpaceDE w:val="0"/>
        <w:autoSpaceDN w:val="0"/>
        <w:adjustRightInd w:val="0"/>
        <w:jc w:val="both"/>
        <w:rPr>
          <w:rFonts w:ascii="StobiSerif Regular" w:hAnsi="StobiSerif Regular"/>
          <w:b/>
          <w:sz w:val="20"/>
          <w:lang w:val="mk-MK"/>
        </w:rPr>
      </w:pPr>
    </w:p>
    <w:p w:rsidR="00CF4D88" w:rsidRPr="00CF4D88" w:rsidRDefault="003C2A63" w:rsidP="00CF4D88">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основни податоци се пополнува референтен број на декларацијата, тип на декларација, извозна царинска испостава, излезна царинска испостава и други основни податоци за декларацијата. </w:t>
      </w:r>
    </w:p>
    <w:p w:rsidR="003C2A63" w:rsidRDefault="003C2A63" w:rsidP="003C2A63">
      <w:pPr>
        <w:tabs>
          <w:tab w:val="left" w:pos="-5720"/>
        </w:tabs>
        <w:autoSpaceDE w:val="0"/>
        <w:autoSpaceDN w:val="0"/>
        <w:adjustRightInd w:val="0"/>
        <w:ind w:left="502"/>
        <w:jc w:val="both"/>
        <w:rPr>
          <w:rFonts w:ascii="StobiSerif Regular" w:hAnsi="StobiSerif Regular"/>
          <w:b/>
          <w:szCs w:val="22"/>
          <w:lang w:val="mk-MK"/>
        </w:rPr>
      </w:pPr>
      <w:r w:rsidRPr="00CF4D88">
        <w:rPr>
          <w:rFonts w:ascii="StobiSerif Regular" w:hAnsi="StobiSerif Regular"/>
          <w:noProof/>
          <w:szCs w:val="22"/>
          <w:lang w:eastAsia="en-US"/>
        </w:rPr>
        <w:drawing>
          <wp:inline distT="0" distB="0" distL="0" distR="0">
            <wp:extent cx="4495690" cy="1140467"/>
            <wp:effectExtent l="171450" t="133350" r="362060" b="307333"/>
            <wp:docPr id="13" name="Picture 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t="24668" b="41721"/>
                    <a:stretch>
                      <a:fillRect/>
                    </a:stretch>
                  </pic:blipFill>
                  <pic:spPr bwMode="auto">
                    <a:xfrm>
                      <a:off x="0" y="0"/>
                      <a:ext cx="4496216" cy="1140600"/>
                    </a:xfrm>
                    <a:prstGeom prst="rect">
                      <a:avLst/>
                    </a:prstGeom>
                    <a:ln>
                      <a:noFill/>
                    </a:ln>
                    <a:effectLst>
                      <a:outerShdw blurRad="292100" dist="139700" dir="2700000" algn="tl" rotWithShape="0">
                        <a:srgbClr val="333333">
                          <a:alpha val="65000"/>
                        </a:srgbClr>
                      </a:outerShdw>
                    </a:effectLst>
                  </pic:spPr>
                </pic:pic>
              </a:graphicData>
            </a:graphic>
          </wp:inline>
        </w:drawing>
      </w:r>
    </w:p>
    <w:p w:rsidR="00CF4D88" w:rsidRPr="00CF4D88" w:rsidRDefault="00CF4D88" w:rsidP="00CF4D88">
      <w:pPr>
        <w:tabs>
          <w:tab w:val="left" w:pos="-5720"/>
        </w:tabs>
        <w:autoSpaceDE w:val="0"/>
        <w:autoSpaceDN w:val="0"/>
        <w:adjustRightInd w:val="0"/>
        <w:ind w:left="502"/>
        <w:jc w:val="both"/>
        <w:rPr>
          <w:rFonts w:ascii="StobiSerif Regular" w:hAnsi="StobiSerif Regular"/>
          <w:szCs w:val="22"/>
          <w:lang w:val="mk-MK"/>
        </w:rPr>
      </w:pPr>
      <w:r>
        <w:rPr>
          <w:rFonts w:ascii="StobiSerif Regular" w:hAnsi="StobiSerif Regular"/>
          <w:szCs w:val="22"/>
          <w:lang w:val="mk-MK"/>
        </w:rPr>
        <w:t xml:space="preserve">                                                                    </w:t>
      </w:r>
      <w:r w:rsidRPr="00CF4D88">
        <w:rPr>
          <w:rFonts w:ascii="StobiSerif Regular" w:hAnsi="StobiSerif Regular"/>
          <w:szCs w:val="22"/>
          <w:lang w:val="mk-MK"/>
        </w:rPr>
        <w:t xml:space="preserve">Слика </w:t>
      </w:r>
      <w:r>
        <w:rPr>
          <w:rFonts w:ascii="StobiSerif Regular" w:hAnsi="StobiSerif Regular"/>
          <w:szCs w:val="22"/>
          <w:lang w:val="mk-MK"/>
        </w:rPr>
        <w:t>6</w:t>
      </w:r>
    </w:p>
    <w:p w:rsidR="00A95A27" w:rsidRPr="00A95A27" w:rsidRDefault="00A95A27" w:rsidP="00A95A27">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трговци се пополнуваат податоци за учесниците во царинската постапка и тоа: испраќач, примач, застапник и др. </w:t>
      </w:r>
    </w:p>
    <w:p w:rsidR="00A95A27" w:rsidRDefault="00A95A27" w:rsidP="00A95A27">
      <w:pPr>
        <w:tabs>
          <w:tab w:val="left" w:pos="-5720"/>
        </w:tabs>
        <w:autoSpaceDE w:val="0"/>
        <w:autoSpaceDN w:val="0"/>
        <w:adjustRightInd w:val="0"/>
        <w:ind w:left="502"/>
        <w:jc w:val="both"/>
        <w:rPr>
          <w:rFonts w:ascii="StobiSerif Regular" w:hAnsi="StobiSerif Regular"/>
          <w:b/>
          <w:szCs w:val="22"/>
          <w:lang w:val="mk-MK"/>
        </w:rPr>
      </w:pPr>
      <w:r>
        <w:rPr>
          <w:rFonts w:ascii="StobiSerif Regular" w:hAnsi="StobiSerif Regular"/>
          <w:b/>
          <w:szCs w:val="22"/>
          <w:lang w:val="mk-MK"/>
        </w:rPr>
        <w:t xml:space="preserve">                  </w:t>
      </w:r>
      <w:r w:rsidRPr="00A95A27">
        <w:rPr>
          <w:rFonts w:ascii="StobiSerif Regular" w:hAnsi="StobiSerif Regular"/>
          <w:b/>
          <w:noProof/>
          <w:szCs w:val="22"/>
          <w:lang w:eastAsia="en-US"/>
        </w:rPr>
        <w:drawing>
          <wp:inline distT="0" distB="0" distL="0" distR="0">
            <wp:extent cx="3581779" cy="1495891"/>
            <wp:effectExtent l="171450" t="133350" r="361571" b="313859"/>
            <wp:docPr id="23" name="Picture 2"/>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t="27704" r="1710" b="21252"/>
                    <a:stretch>
                      <a:fillRect/>
                    </a:stretch>
                  </pic:blipFill>
                  <pic:spPr bwMode="auto">
                    <a:xfrm>
                      <a:off x="0" y="0"/>
                      <a:ext cx="3586163" cy="1497722"/>
                    </a:xfrm>
                    <a:prstGeom prst="rect">
                      <a:avLst/>
                    </a:prstGeom>
                    <a:ln>
                      <a:noFill/>
                    </a:ln>
                    <a:effectLst>
                      <a:outerShdw blurRad="292100" dist="139700" dir="2700000" algn="tl" rotWithShape="0">
                        <a:srgbClr val="333333">
                          <a:alpha val="65000"/>
                        </a:srgbClr>
                      </a:outerShdw>
                    </a:effectLst>
                  </pic:spPr>
                </pic:pic>
              </a:graphicData>
            </a:graphic>
          </wp:inline>
        </w:drawing>
      </w:r>
    </w:p>
    <w:p w:rsidR="00A95A27" w:rsidRPr="00A95A27" w:rsidRDefault="00A95A27" w:rsidP="00A95A27">
      <w:pPr>
        <w:tabs>
          <w:tab w:val="left" w:pos="-5720"/>
        </w:tabs>
        <w:autoSpaceDE w:val="0"/>
        <w:autoSpaceDN w:val="0"/>
        <w:adjustRightInd w:val="0"/>
        <w:ind w:left="502"/>
        <w:jc w:val="both"/>
        <w:rPr>
          <w:rFonts w:ascii="StobiSerif Regular" w:hAnsi="StobiSerif Regular"/>
          <w:szCs w:val="22"/>
          <w:lang w:val="mk-MK"/>
        </w:rPr>
      </w:pPr>
      <w:r>
        <w:rPr>
          <w:rFonts w:ascii="StobiSerif Regular" w:hAnsi="StobiSerif Regular"/>
          <w:szCs w:val="22"/>
          <w:lang w:val="mk-MK"/>
        </w:rPr>
        <w:t xml:space="preserve">                                                                         </w:t>
      </w:r>
      <w:r w:rsidRPr="00A95A27">
        <w:rPr>
          <w:rFonts w:ascii="StobiSerif Regular" w:hAnsi="StobiSerif Regular"/>
          <w:szCs w:val="22"/>
          <w:lang w:val="mk-MK"/>
        </w:rPr>
        <w:t>Слика 7</w:t>
      </w:r>
    </w:p>
    <w:p w:rsidR="000B2AD0" w:rsidRPr="000B2AD0" w:rsidRDefault="000B2AD0" w:rsidP="000B2AD0">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податоци за декларацијата се пополнуваат податоци за стоката (вкупен број на наименуванија, вкупен број на колети, вкупна вредност и др.)  и податоци за транспортот (идентитет на превозно средство, рута, услови на испорака и др.). </w:t>
      </w:r>
    </w:p>
    <w:p w:rsidR="00A863AC" w:rsidRDefault="00A863AC" w:rsidP="00A863AC">
      <w:pPr>
        <w:tabs>
          <w:tab w:val="left" w:pos="-5720"/>
        </w:tabs>
        <w:autoSpaceDE w:val="0"/>
        <w:autoSpaceDN w:val="0"/>
        <w:adjustRightInd w:val="0"/>
        <w:ind w:left="502"/>
        <w:jc w:val="both"/>
        <w:rPr>
          <w:rFonts w:ascii="StobiSerif Regular" w:hAnsi="StobiSerif Regular"/>
          <w:b/>
          <w:szCs w:val="22"/>
          <w:lang w:val="mk-MK"/>
        </w:rPr>
      </w:pPr>
      <w:r>
        <w:rPr>
          <w:rFonts w:ascii="StobiSerif Regular" w:hAnsi="StobiSerif Regular"/>
          <w:b/>
          <w:szCs w:val="22"/>
          <w:lang w:val="mk-MK"/>
        </w:rPr>
        <w:t xml:space="preserve">       </w:t>
      </w:r>
    </w:p>
    <w:p w:rsidR="000B2AD0" w:rsidRDefault="00A863AC" w:rsidP="000B2AD0">
      <w:pPr>
        <w:tabs>
          <w:tab w:val="left" w:pos="-5720"/>
        </w:tabs>
        <w:autoSpaceDE w:val="0"/>
        <w:autoSpaceDN w:val="0"/>
        <w:adjustRightInd w:val="0"/>
        <w:ind w:left="502"/>
        <w:jc w:val="both"/>
        <w:rPr>
          <w:rFonts w:ascii="StobiSerif Regular" w:hAnsi="StobiSerif Regular"/>
          <w:b/>
          <w:szCs w:val="22"/>
          <w:lang w:val="mk-MK"/>
        </w:rPr>
      </w:pPr>
      <w:r>
        <w:rPr>
          <w:rFonts w:ascii="StobiSerif Regular" w:hAnsi="StobiSerif Regular"/>
          <w:b/>
          <w:szCs w:val="22"/>
          <w:lang w:val="mk-MK"/>
        </w:rPr>
        <w:lastRenderedPageBreak/>
        <w:t xml:space="preserve">                  </w:t>
      </w:r>
      <w:r w:rsidR="000B2AD0" w:rsidRPr="000B2AD0">
        <w:rPr>
          <w:rFonts w:ascii="StobiSerif Regular" w:hAnsi="StobiSerif Regular"/>
          <w:b/>
          <w:noProof/>
          <w:szCs w:val="22"/>
          <w:lang w:eastAsia="en-US"/>
        </w:rPr>
        <w:drawing>
          <wp:inline distT="0" distB="0" distL="0" distR="0">
            <wp:extent cx="3518617" cy="3281115"/>
            <wp:effectExtent l="171450" t="133350" r="367583" b="300285"/>
            <wp:docPr id="24" name="Picture 3"/>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r="1852" b="2336"/>
                    <a:stretch>
                      <a:fillRect/>
                    </a:stretch>
                  </pic:blipFill>
                  <pic:spPr bwMode="auto">
                    <a:xfrm>
                      <a:off x="0" y="0"/>
                      <a:ext cx="3516986" cy="3279594"/>
                    </a:xfrm>
                    <a:prstGeom prst="rect">
                      <a:avLst/>
                    </a:prstGeom>
                    <a:ln>
                      <a:noFill/>
                    </a:ln>
                    <a:effectLst>
                      <a:outerShdw blurRad="292100" dist="139700" dir="2700000" algn="tl" rotWithShape="0">
                        <a:srgbClr val="333333">
                          <a:alpha val="65000"/>
                        </a:srgbClr>
                      </a:outerShdw>
                    </a:effectLst>
                  </pic:spPr>
                </pic:pic>
              </a:graphicData>
            </a:graphic>
          </wp:inline>
        </w:drawing>
      </w:r>
    </w:p>
    <w:p w:rsidR="00A863AC" w:rsidRDefault="00A863AC" w:rsidP="00A863AC">
      <w:pPr>
        <w:tabs>
          <w:tab w:val="left" w:pos="-5720"/>
        </w:tabs>
        <w:autoSpaceDE w:val="0"/>
        <w:autoSpaceDN w:val="0"/>
        <w:adjustRightInd w:val="0"/>
        <w:ind w:left="502"/>
        <w:jc w:val="both"/>
        <w:rPr>
          <w:rFonts w:ascii="StobiSerif Regular" w:hAnsi="StobiSerif Regular"/>
          <w:szCs w:val="22"/>
          <w:lang w:val="mk-MK"/>
        </w:rPr>
      </w:pPr>
      <w:r>
        <w:rPr>
          <w:rFonts w:ascii="StobiSerif Regular" w:hAnsi="StobiSerif Regular"/>
          <w:szCs w:val="22"/>
          <w:lang w:val="mk-MK"/>
        </w:rPr>
        <w:t xml:space="preserve">                                                                      </w:t>
      </w:r>
      <w:r w:rsidRPr="00A863AC">
        <w:rPr>
          <w:rFonts w:ascii="StobiSerif Regular" w:hAnsi="StobiSerif Regular"/>
          <w:szCs w:val="22"/>
          <w:lang w:val="mk-MK"/>
        </w:rPr>
        <w:t>Слика 8</w:t>
      </w:r>
    </w:p>
    <w:p w:rsidR="00A863AC" w:rsidRPr="00A863AC" w:rsidRDefault="00A863AC" w:rsidP="00A863AC">
      <w:pPr>
        <w:tabs>
          <w:tab w:val="left" w:pos="-5720"/>
        </w:tabs>
        <w:autoSpaceDE w:val="0"/>
        <w:autoSpaceDN w:val="0"/>
        <w:adjustRightInd w:val="0"/>
        <w:ind w:left="502"/>
        <w:jc w:val="both"/>
        <w:rPr>
          <w:rFonts w:ascii="StobiSerif Regular" w:hAnsi="StobiSerif Regular"/>
          <w:szCs w:val="22"/>
          <w:lang w:val="mk-MK"/>
        </w:rPr>
      </w:pPr>
    </w:p>
    <w:p w:rsidR="00603C2B" w:rsidRPr="0092085E" w:rsidRDefault="00603C2B" w:rsidP="00D3406C">
      <w:pPr>
        <w:numPr>
          <w:ilvl w:val="0"/>
          <w:numId w:val="2"/>
        </w:numPr>
        <w:tabs>
          <w:tab w:val="left" w:pos="-5720"/>
        </w:tabs>
        <w:autoSpaceDE w:val="0"/>
        <w:autoSpaceDN w:val="0"/>
        <w:adjustRightInd w:val="0"/>
        <w:jc w:val="both"/>
        <w:rPr>
          <w:rFonts w:ascii="StobiSerif Regular" w:hAnsi="StobiSerif Regular"/>
          <w:b/>
          <w:szCs w:val="22"/>
          <w:lang w:val="mk-MK"/>
        </w:rPr>
      </w:pPr>
      <w:r w:rsidRPr="00A95A27">
        <w:rPr>
          <w:rFonts w:ascii="StobiSerif Regular" w:hAnsi="StobiSerif Regular"/>
          <w:szCs w:val="22"/>
          <w:lang w:val="mk-MK"/>
        </w:rPr>
        <w:t>Податоците</w:t>
      </w:r>
      <w:r w:rsidRPr="0092085E">
        <w:rPr>
          <w:rFonts w:ascii="StobiSerif Regular" w:hAnsi="StobiSerif Regular"/>
          <w:szCs w:val="22"/>
          <w:lang w:val="mk-MK"/>
        </w:rPr>
        <w:t xml:space="preserve"> за наименованија се пополнуваат во делот стоки и наименованија преку соодветните рубрики. Економскиот оператор може да внесе ново наименование со </w:t>
      </w:r>
      <w:r w:rsidRPr="0092085E">
        <w:rPr>
          <w:rFonts w:ascii="StobiSerif Regular" w:hAnsi="StobiSerif Regular"/>
          <w:lang w:val="mk-MK"/>
        </w:rPr>
        <w:t>притискање на копчето „+” онолку пати колку што ќе има наименованиија предметната декларација.</w:t>
      </w:r>
      <w:r w:rsidR="00CF4D88">
        <w:rPr>
          <w:rFonts w:ascii="StobiSerif Regular" w:hAnsi="StobiSerif Regular"/>
          <w:lang w:val="mk-MK"/>
        </w:rPr>
        <w:t xml:space="preserve"> ( слика </w:t>
      </w:r>
      <w:r w:rsidR="00A863AC">
        <w:rPr>
          <w:rFonts w:ascii="StobiSerif Regular" w:hAnsi="StobiSerif Regular"/>
          <w:lang w:val="mk-MK"/>
        </w:rPr>
        <w:t>9</w:t>
      </w:r>
      <w:r>
        <w:rPr>
          <w:rFonts w:ascii="StobiSerif Regular" w:hAnsi="StobiSerif Regular"/>
          <w:lang w:val="mk-MK"/>
        </w:rPr>
        <w:t>)</w:t>
      </w:r>
    </w:p>
    <w:p w:rsidR="00603C2B" w:rsidRPr="0092085E" w:rsidRDefault="00603C2B" w:rsidP="0092085E">
      <w:pPr>
        <w:tabs>
          <w:tab w:val="left" w:pos="-5720"/>
        </w:tabs>
        <w:autoSpaceDE w:val="0"/>
        <w:autoSpaceDN w:val="0"/>
        <w:adjustRightInd w:val="0"/>
        <w:ind w:left="502"/>
        <w:jc w:val="both"/>
        <w:rPr>
          <w:rFonts w:ascii="StobiSerif Regular" w:hAnsi="StobiSerif Regular"/>
          <w:b/>
          <w:szCs w:val="22"/>
          <w:lang w:val="mk-MK"/>
        </w:rPr>
      </w:pPr>
    </w:p>
    <w:p w:rsidR="00603C2B" w:rsidRDefault="00C17F7A" w:rsidP="00465110">
      <w:pPr>
        <w:jc w:val="center"/>
        <w:rPr>
          <w:rFonts w:ascii="StobiSerif Regular" w:hAnsi="StobiSerif Regular"/>
          <w:b/>
          <w:szCs w:val="22"/>
          <w:lang w:val="mk-MK"/>
        </w:rPr>
      </w:pPr>
      <w:r>
        <w:rPr>
          <w:rFonts w:ascii="StobiSerif Regular" w:hAnsi="StobiSerif Regular"/>
          <w:b/>
          <w:noProof/>
          <w:szCs w:val="22"/>
          <w:lang w:eastAsia="en-US"/>
        </w:rPr>
        <w:drawing>
          <wp:inline distT="0" distB="0" distL="0" distR="0">
            <wp:extent cx="5130165" cy="197739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723" r="1959" b="50087"/>
                    <a:stretch>
                      <a:fillRect/>
                    </a:stretch>
                  </pic:blipFill>
                  <pic:spPr bwMode="auto">
                    <a:xfrm>
                      <a:off x="0" y="0"/>
                      <a:ext cx="5130165" cy="1977390"/>
                    </a:xfrm>
                    <a:prstGeom prst="rect">
                      <a:avLst/>
                    </a:prstGeom>
                    <a:noFill/>
                    <a:ln w="9525">
                      <a:noFill/>
                      <a:miter lim="800000"/>
                      <a:headEnd/>
                      <a:tailEnd/>
                    </a:ln>
                  </pic:spPr>
                </pic:pic>
              </a:graphicData>
            </a:graphic>
          </wp:inline>
        </w:drawing>
      </w:r>
    </w:p>
    <w:p w:rsidR="00603C2B" w:rsidRPr="00B01F08" w:rsidRDefault="003C2A63" w:rsidP="00D3406C">
      <w:pPr>
        <w:rPr>
          <w:rFonts w:ascii="StobiSerif Regular" w:hAnsi="StobiSerif Regular"/>
          <w:b/>
          <w:sz w:val="20"/>
          <w:lang w:val="mk-MK"/>
        </w:rPr>
      </w:pPr>
      <w:r>
        <w:rPr>
          <w:rFonts w:ascii="StobiSerif Regular" w:hAnsi="StobiSerif Regular"/>
          <w:sz w:val="20"/>
          <w:lang w:val="mk-MK"/>
        </w:rPr>
        <w:t xml:space="preserve">                                                                                   </w:t>
      </w:r>
      <w:r w:rsidR="00603C2B" w:rsidRPr="00B01F08">
        <w:rPr>
          <w:rFonts w:ascii="StobiSerif Regular" w:hAnsi="StobiSerif Regular"/>
          <w:sz w:val="20"/>
          <w:lang w:val="mk-MK"/>
        </w:rPr>
        <w:t xml:space="preserve">Слика </w:t>
      </w:r>
      <w:r w:rsidR="00A863AC">
        <w:rPr>
          <w:rFonts w:ascii="StobiSerif Regular" w:hAnsi="StobiSerif Regular"/>
          <w:sz w:val="20"/>
          <w:lang w:val="mk-MK"/>
        </w:rPr>
        <w:t>9</w:t>
      </w:r>
    </w:p>
    <w:p w:rsidR="00603C2B" w:rsidRDefault="00603C2B" w:rsidP="0092085E">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Како и претходните делови, податоците за гарации се пополнуваат со  примена на истите основни правила, па со избирање на „+</w:t>
      </w:r>
      <w:r>
        <w:rPr>
          <w:rFonts w:ascii="StobiSerif Regular" w:hAnsi="StobiSerif Regular"/>
          <w:szCs w:val="22"/>
        </w:rPr>
        <w:t>”</w:t>
      </w:r>
      <w:r>
        <w:rPr>
          <w:rFonts w:ascii="StobiSerif Regular" w:hAnsi="StobiSerif Regular"/>
          <w:szCs w:val="22"/>
          <w:lang w:val="mk-MK"/>
        </w:rPr>
        <w:t xml:space="preserve">  може да се додаде или со „-</w:t>
      </w:r>
      <w:r>
        <w:rPr>
          <w:rFonts w:ascii="StobiSerif Regular" w:hAnsi="StobiSerif Regular"/>
          <w:szCs w:val="22"/>
        </w:rPr>
        <w:t>“</w:t>
      </w:r>
      <w:r>
        <w:rPr>
          <w:rFonts w:ascii="StobiSerif Regular" w:hAnsi="StobiSerif Regular"/>
          <w:szCs w:val="22"/>
          <w:lang w:val="mk-MK"/>
        </w:rPr>
        <w:t xml:space="preserve"> да се избришат гаранции. </w:t>
      </w:r>
    </w:p>
    <w:p w:rsidR="00603C2B" w:rsidRDefault="00C17F7A" w:rsidP="0092085E">
      <w:pPr>
        <w:tabs>
          <w:tab w:val="left" w:pos="-5720"/>
        </w:tabs>
        <w:autoSpaceDE w:val="0"/>
        <w:autoSpaceDN w:val="0"/>
        <w:adjustRightInd w:val="0"/>
        <w:jc w:val="both"/>
        <w:rPr>
          <w:rFonts w:ascii="StobiSerif Regular" w:hAnsi="StobiSerif Regular"/>
          <w:szCs w:val="22"/>
          <w:lang w:val="mk-MK"/>
        </w:rPr>
      </w:pPr>
      <w:r>
        <w:rPr>
          <w:rFonts w:ascii="StobiSerif Regular" w:hAnsi="StobiSerif Regular"/>
          <w:noProof/>
          <w:szCs w:val="22"/>
          <w:lang w:eastAsia="en-US"/>
        </w:rPr>
        <w:lastRenderedPageBreak/>
        <w:drawing>
          <wp:inline distT="0" distB="0" distL="0" distR="0">
            <wp:extent cx="5245261" cy="1763942"/>
            <wp:effectExtent l="114300" t="57150" r="126839" b="64858"/>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ofelija.bajo\Pictures\гар.png"/>
                    <pic:cNvPicPr>
                      <a:picLocks noChangeAspect="1" noChangeArrowheads="1"/>
                    </pic:cNvPicPr>
                  </pic:nvPicPr>
                  <pic:blipFill>
                    <a:blip r:embed="rId19"/>
                    <a:srcRect/>
                    <a:stretch>
                      <a:fillRect/>
                    </a:stretch>
                  </pic:blipFill>
                  <pic:spPr bwMode="auto">
                    <a:xfrm>
                      <a:off x="0" y="0"/>
                      <a:ext cx="5245261" cy="17639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3C2B" w:rsidRPr="00B01F08" w:rsidRDefault="00A863AC" w:rsidP="0092085E">
      <w:pPr>
        <w:tabs>
          <w:tab w:val="left" w:pos="-5720"/>
        </w:tabs>
        <w:autoSpaceDE w:val="0"/>
        <w:autoSpaceDN w:val="0"/>
        <w:adjustRightInd w:val="0"/>
        <w:jc w:val="both"/>
        <w:rPr>
          <w:rFonts w:ascii="StobiSerif Regular" w:hAnsi="StobiSerif Regular"/>
          <w:sz w:val="20"/>
          <w:lang w:val="mk-MK"/>
        </w:rPr>
      </w:pPr>
      <w:r>
        <w:rPr>
          <w:rFonts w:ascii="StobiSerif Regular" w:hAnsi="StobiSerif Regular"/>
          <w:sz w:val="20"/>
          <w:lang w:val="mk-MK"/>
        </w:rPr>
        <w:t xml:space="preserve">                                                                                            Слика 10</w:t>
      </w:r>
    </w:p>
    <w:p w:rsidR="00603C2B" w:rsidRPr="00ED49CE" w:rsidRDefault="00603C2B" w:rsidP="0016401B">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 xml:space="preserve">Откако ќе се пополнат потребните податоци во извозната декларација, корисникот има две можности: </w:t>
      </w:r>
    </w:p>
    <w:p w:rsidR="00603C2B" w:rsidRPr="00ED49CE" w:rsidRDefault="00603C2B" w:rsidP="00ED49CE">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 xml:space="preserve">Зачувувње на декларација како образец или нацрт (работна верзија) </w:t>
      </w:r>
    </w:p>
    <w:p w:rsidR="00603C2B" w:rsidRPr="00ED49CE" w:rsidRDefault="00603C2B" w:rsidP="00ED49CE">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 xml:space="preserve">Поднеси ( испраќање на извозна декларација) </w:t>
      </w:r>
      <w:r w:rsidR="00A863AC">
        <w:rPr>
          <w:rFonts w:ascii="StobiSerif Regular" w:hAnsi="StobiSerif Regular"/>
          <w:szCs w:val="22"/>
          <w:lang w:val="mk-MK"/>
        </w:rPr>
        <w:t>Слика 11</w:t>
      </w:r>
    </w:p>
    <w:p w:rsidR="00603C2B" w:rsidRPr="00ED49CE" w:rsidRDefault="00603C2B" w:rsidP="00ED49CE">
      <w:pPr>
        <w:tabs>
          <w:tab w:val="left" w:pos="-5720"/>
        </w:tabs>
        <w:autoSpaceDE w:val="0"/>
        <w:autoSpaceDN w:val="0"/>
        <w:adjustRightInd w:val="0"/>
        <w:ind w:left="567"/>
        <w:jc w:val="both"/>
        <w:rPr>
          <w:rFonts w:ascii="StobiSerif Regular" w:hAnsi="StobiSerif Regular"/>
          <w:szCs w:val="22"/>
          <w:lang w:val="mk-MK"/>
        </w:rPr>
      </w:pPr>
    </w:p>
    <w:p w:rsidR="00603C2B" w:rsidRPr="00D3406C" w:rsidRDefault="00C17F7A" w:rsidP="00ED49CE">
      <w:pPr>
        <w:numPr>
          <w:ilvl w:val="0"/>
          <w:numId w:val="2"/>
        </w:numPr>
        <w:tabs>
          <w:tab w:val="left" w:pos="-5720"/>
        </w:tabs>
        <w:autoSpaceDE w:val="0"/>
        <w:autoSpaceDN w:val="0"/>
        <w:adjustRightInd w:val="0"/>
        <w:jc w:val="both"/>
        <w:rPr>
          <w:rFonts w:ascii="StobiSerif Regular" w:hAnsi="StobiSerif Regular"/>
          <w:szCs w:val="22"/>
          <w:lang w:val="mk-MK"/>
        </w:rPr>
      </w:pPr>
      <w:r>
        <w:rPr>
          <w:noProof/>
          <w:lang w:eastAsia="en-US"/>
        </w:rPr>
        <w:drawing>
          <wp:anchor distT="0" distB="0" distL="114300" distR="114300" simplePos="0" relativeHeight="251660288" behindDoc="0" locked="0" layoutInCell="1" allowOverlap="1">
            <wp:simplePos x="0" y="0"/>
            <wp:positionH relativeFrom="column">
              <wp:posOffset>2532126</wp:posOffset>
            </wp:positionH>
            <wp:positionV relativeFrom="paragraph">
              <wp:posOffset>359156</wp:posOffset>
            </wp:positionV>
            <wp:extent cx="3348736" cy="1183513"/>
            <wp:effectExtent l="171450" t="133350" r="366014" b="302387"/>
            <wp:wrapSquare wrapText="bothSides"/>
            <wp:docPr id="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t="17565" r="1565" b="53026"/>
                    <a:stretch>
                      <a:fillRect/>
                    </a:stretch>
                  </pic:blipFill>
                  <pic:spPr bwMode="auto">
                    <a:xfrm>
                      <a:off x="0" y="0"/>
                      <a:ext cx="3348736" cy="1183513"/>
                    </a:xfrm>
                    <a:prstGeom prst="rect">
                      <a:avLst/>
                    </a:prstGeom>
                    <a:ln>
                      <a:noFill/>
                    </a:ln>
                    <a:effectLst>
                      <a:outerShdw blurRad="292100" dist="139700" dir="2700000" algn="tl" rotWithShape="0">
                        <a:srgbClr val="333333">
                          <a:alpha val="65000"/>
                        </a:srgbClr>
                      </a:outerShdw>
                    </a:effectLst>
                  </pic:spPr>
                </pic:pic>
              </a:graphicData>
            </a:graphic>
          </wp:anchor>
        </w:drawing>
      </w:r>
      <w:r w:rsidR="00603C2B">
        <w:rPr>
          <w:rFonts w:ascii="StobiSerif Regular" w:hAnsi="StobiSerif Regular"/>
          <w:szCs w:val="22"/>
          <w:lang w:val="mk-MK"/>
        </w:rPr>
        <w:t>Доколу декларацијата е неправилно пополнета (податоците не се во согласност со правилникот за пополнување на ЕЦД), апликацијата јавува грешка и нема да дозволи продолжување со натамошни акции</w:t>
      </w:r>
      <w:r w:rsidR="00A863AC">
        <w:rPr>
          <w:rFonts w:ascii="StobiSerif Regular" w:hAnsi="StobiSerif Regular"/>
          <w:szCs w:val="22"/>
          <w:lang w:val="mk-MK"/>
        </w:rPr>
        <w:t xml:space="preserve"> како што е прикажано на слика 11</w:t>
      </w:r>
      <w:r w:rsidR="00603C2B">
        <w:rPr>
          <w:rFonts w:ascii="StobiSerif Regular" w:hAnsi="StobiSerif Regular"/>
          <w:szCs w:val="22"/>
          <w:lang w:val="mk-MK"/>
        </w:rPr>
        <w:t xml:space="preserve">.  </w:t>
      </w:r>
    </w:p>
    <w:p w:rsidR="00603C2B" w:rsidRDefault="00603C2B" w:rsidP="00465110">
      <w:pPr>
        <w:jc w:val="center"/>
        <w:rPr>
          <w:rFonts w:ascii="StobiSerif Regular" w:hAnsi="StobiSerif Regular"/>
          <w:b/>
          <w:szCs w:val="22"/>
          <w:lang w:val="mk-MK"/>
        </w:rPr>
      </w:pPr>
    </w:p>
    <w:p w:rsidR="00603C2B" w:rsidRPr="00B01F08" w:rsidRDefault="00603C2B" w:rsidP="00F3499A">
      <w:pPr>
        <w:ind w:left="4320" w:firstLine="720"/>
        <w:jc w:val="center"/>
        <w:rPr>
          <w:rFonts w:ascii="StobiSerif Regular" w:hAnsi="StobiSerif Regular"/>
          <w:b/>
          <w:sz w:val="20"/>
          <w:lang w:val="mk-MK"/>
        </w:rPr>
      </w:pPr>
      <w:r w:rsidRPr="00B01F08">
        <w:rPr>
          <w:rFonts w:ascii="StobiSerif Regular" w:hAnsi="StobiSerif Regular"/>
          <w:sz w:val="20"/>
          <w:lang w:val="mk-MK"/>
        </w:rPr>
        <w:t xml:space="preserve">ССлика </w:t>
      </w:r>
      <w:r w:rsidR="00A863AC">
        <w:rPr>
          <w:rFonts w:ascii="StobiSerif Regular" w:hAnsi="StobiSerif Regular"/>
          <w:sz w:val="20"/>
          <w:lang w:val="mk-MK"/>
        </w:rPr>
        <w:t>11</w:t>
      </w:r>
    </w:p>
    <w:p w:rsidR="00603C2B" w:rsidRDefault="00603C2B" w:rsidP="00465110">
      <w:pPr>
        <w:jc w:val="center"/>
        <w:rPr>
          <w:rFonts w:ascii="StobiSerif Regular" w:hAnsi="StobiSerif Regular"/>
          <w:b/>
          <w:szCs w:val="22"/>
          <w:lang w:val="mk-MK"/>
        </w:rPr>
      </w:pPr>
    </w:p>
    <w:p w:rsidR="00603C2B" w:rsidRDefault="00603C2B" w:rsidP="008D4014">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Ако декларацијата не се поденсува веднаш, се одбира опцијата„Зачувај примерок</w:t>
      </w:r>
      <w:r>
        <w:rPr>
          <w:rFonts w:ascii="StobiSerif Regular" w:hAnsi="StobiSerif Regular"/>
          <w:szCs w:val="22"/>
        </w:rPr>
        <w:t>”</w:t>
      </w:r>
      <w:r>
        <w:rPr>
          <w:rFonts w:ascii="StobiSerif Regular" w:hAnsi="StobiSerif Regular"/>
          <w:szCs w:val="22"/>
          <w:lang w:val="mk-MK"/>
        </w:rPr>
        <w:t xml:space="preserve"> со која декларацијата е локално сочувана и на неа можат да се вршат ннатамошн измени. </w:t>
      </w:r>
    </w:p>
    <w:p w:rsidR="00603C2B" w:rsidRPr="008D4014" w:rsidRDefault="00603C2B" w:rsidP="008D4014">
      <w:pPr>
        <w:pStyle w:val="ListParagraph"/>
        <w:numPr>
          <w:ilvl w:val="0"/>
          <w:numId w:val="2"/>
        </w:numPr>
        <w:jc w:val="both"/>
        <w:rPr>
          <w:rFonts w:ascii="StobiSerif Regular" w:hAnsi="StobiSerif Regular"/>
          <w:lang w:val="mk-MK"/>
        </w:rPr>
      </w:pPr>
      <w:r w:rsidRPr="008D4014">
        <w:rPr>
          <w:rFonts w:ascii="StobiSerif Regular" w:hAnsi="StobiSerif Regular"/>
          <w:lang w:val="mk-MK"/>
        </w:rPr>
        <w:t>Кога податоците за декларацијата се соодветно внесени, корисникот</w:t>
      </w:r>
      <w:r>
        <w:rPr>
          <w:rFonts w:ascii="StobiSerif Regular" w:hAnsi="StobiSerif Regular"/>
          <w:lang w:val="mk-MK"/>
        </w:rPr>
        <w:t xml:space="preserve"> иима мможност</w:t>
      </w:r>
      <w:r w:rsidRPr="008D4014">
        <w:rPr>
          <w:rFonts w:ascii="StobiSerif Regular" w:hAnsi="StobiSerif Regular"/>
          <w:lang w:val="mk-MK"/>
        </w:rPr>
        <w:t xml:space="preserve"> да ги провери внесените податоци со </w:t>
      </w:r>
      <w:r>
        <w:rPr>
          <w:rFonts w:ascii="StobiSerif Regular" w:hAnsi="StobiSerif Regular"/>
          <w:lang w:val="mk-MK"/>
        </w:rPr>
        <w:t xml:space="preserve">избирање на опцијата </w:t>
      </w:r>
      <w:r>
        <w:rPr>
          <w:rFonts w:ascii="StobiSerif Regular" w:hAnsi="StobiSerif Regular"/>
          <w:b/>
          <w:lang w:val="mk-MK"/>
        </w:rPr>
        <w:t>п</w:t>
      </w:r>
      <w:r w:rsidRPr="008D4014">
        <w:rPr>
          <w:rFonts w:ascii="StobiSerif Regular" w:hAnsi="StobiSerif Regular"/>
          <w:b/>
          <w:lang w:val="mk-MK"/>
        </w:rPr>
        <w:t xml:space="preserve">ровери декларација. </w:t>
      </w:r>
    </w:p>
    <w:p w:rsidR="00603C2B" w:rsidRPr="002959BA" w:rsidRDefault="00603C2B" w:rsidP="008D4014">
      <w:pPr>
        <w:numPr>
          <w:ilvl w:val="0"/>
          <w:numId w:val="2"/>
        </w:numPr>
        <w:tabs>
          <w:tab w:val="left" w:pos="-5720"/>
        </w:tabs>
        <w:autoSpaceDE w:val="0"/>
        <w:autoSpaceDN w:val="0"/>
        <w:adjustRightInd w:val="0"/>
        <w:jc w:val="both"/>
        <w:rPr>
          <w:rFonts w:ascii="StobiSerif Regular" w:hAnsi="StobiSerif Regular"/>
          <w:szCs w:val="22"/>
          <w:lang w:val="mk-MK"/>
        </w:rPr>
      </w:pPr>
      <w:r w:rsidRPr="002959BA">
        <w:rPr>
          <w:rFonts w:ascii="StobiSerif Regular" w:hAnsi="StobiSerif Regular"/>
          <w:lang w:val="mk-MK"/>
        </w:rPr>
        <w:t xml:space="preserve">За поднесување на декларацијата до извозната испостава, се избира опцијата </w:t>
      </w:r>
      <w:r w:rsidR="00A863AC">
        <w:rPr>
          <w:rFonts w:ascii="StobiSerif Regular" w:hAnsi="StobiSerif Regular"/>
          <w:lang w:val="mk-MK"/>
        </w:rPr>
        <w:t xml:space="preserve">поднеси </w:t>
      </w:r>
      <w:r w:rsidRPr="002959BA">
        <w:rPr>
          <w:rFonts w:ascii="StobiSerif Regular" w:hAnsi="StobiSerif Regular"/>
          <w:lang w:val="mk-MK"/>
        </w:rPr>
        <w:t>декларација. Статусот на декалрацијата е „П</w:t>
      </w:r>
      <w:r w:rsidRPr="002959BA">
        <w:rPr>
          <w:rFonts w:ascii="StobiSerif Regular" w:hAnsi="StobiSerif Regular"/>
        </w:rPr>
        <w:t>o</w:t>
      </w:r>
      <w:r w:rsidRPr="002959BA">
        <w:rPr>
          <w:rFonts w:ascii="StobiSerif Regular" w:hAnsi="StobiSerif Regular"/>
          <w:lang w:val="mk-MK"/>
        </w:rPr>
        <w:t>днесена</w:t>
      </w:r>
      <w:r w:rsidRPr="002959BA">
        <w:rPr>
          <w:rFonts w:ascii="StobiSerif Regular" w:hAnsi="StobiSerif Regular"/>
        </w:rPr>
        <w:t>”</w:t>
      </w:r>
      <w:r w:rsidRPr="002959BA">
        <w:rPr>
          <w:rFonts w:ascii="StobiSerif Regular" w:hAnsi="StobiSerif Regular"/>
          <w:lang w:val="mk-MK"/>
        </w:rPr>
        <w:t>,</w:t>
      </w:r>
      <w:r w:rsidR="00A863AC">
        <w:rPr>
          <w:rFonts w:ascii="StobiSerif Regular" w:hAnsi="StobiSerif Regular"/>
          <w:lang w:val="mk-MK"/>
        </w:rPr>
        <w:t xml:space="preserve"> како што е прикажано на слика 12</w:t>
      </w:r>
      <w:r w:rsidRPr="002959BA">
        <w:rPr>
          <w:rFonts w:ascii="StobiSerif Regular" w:hAnsi="StobiSerif Regular"/>
          <w:lang w:val="mk-MK"/>
        </w:rPr>
        <w:t>.</w:t>
      </w:r>
    </w:p>
    <w:p w:rsidR="00603C2B" w:rsidRPr="00A863AC" w:rsidRDefault="00C17F7A" w:rsidP="00A863AC">
      <w:pPr>
        <w:jc w:val="center"/>
        <w:rPr>
          <w:rFonts w:ascii="StobiSerif Regular" w:hAnsi="StobiSerif Regular"/>
          <w:b/>
          <w:szCs w:val="22"/>
          <w:lang w:val="mk-MK"/>
        </w:rPr>
      </w:pPr>
      <w:r>
        <w:rPr>
          <w:noProof/>
          <w:lang w:eastAsia="en-US"/>
        </w:rPr>
        <w:drawing>
          <wp:anchor distT="0" distB="0" distL="114300" distR="114300" simplePos="0" relativeHeight="251661312" behindDoc="1" locked="0" layoutInCell="1" allowOverlap="1">
            <wp:simplePos x="0" y="0"/>
            <wp:positionH relativeFrom="column">
              <wp:posOffset>653415</wp:posOffset>
            </wp:positionH>
            <wp:positionV relativeFrom="paragraph">
              <wp:posOffset>-14605</wp:posOffset>
            </wp:positionV>
            <wp:extent cx="4655185" cy="1221105"/>
            <wp:effectExtent l="19050" t="0" r="0" b="0"/>
            <wp:wrapTight wrapText="bothSides">
              <wp:wrapPolygon edited="0">
                <wp:start x="-88" y="0"/>
                <wp:lineTo x="-88" y="21229"/>
                <wp:lineTo x="21568" y="21229"/>
                <wp:lineTo x="21568" y="0"/>
                <wp:lineTo x="-88"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4088" t="6314" r="7271" b="51147"/>
                    <a:stretch>
                      <a:fillRect/>
                    </a:stretch>
                  </pic:blipFill>
                  <pic:spPr bwMode="auto">
                    <a:xfrm>
                      <a:off x="0" y="0"/>
                      <a:ext cx="4655185" cy="1221105"/>
                    </a:xfrm>
                    <a:prstGeom prst="rect">
                      <a:avLst/>
                    </a:prstGeom>
                    <a:noFill/>
                  </pic:spPr>
                </pic:pic>
              </a:graphicData>
            </a:graphic>
          </wp:anchor>
        </w:drawing>
      </w:r>
      <w:r w:rsidR="00603C2B" w:rsidRPr="00B01F08">
        <w:rPr>
          <w:rFonts w:ascii="StobiSerif Regular" w:hAnsi="StobiSerif Regular"/>
          <w:sz w:val="20"/>
          <w:lang w:val="mk-MK"/>
        </w:rPr>
        <w:t xml:space="preserve">Слика </w:t>
      </w:r>
      <w:r w:rsidR="00A863AC">
        <w:rPr>
          <w:rFonts w:ascii="StobiSerif Regular" w:hAnsi="StobiSerif Regular"/>
          <w:sz w:val="20"/>
          <w:lang w:val="mk-MK"/>
        </w:rPr>
        <w:t>12</w:t>
      </w:r>
    </w:p>
    <w:p w:rsidR="00603C2B" w:rsidRDefault="00603C2B" w:rsidP="002959BA">
      <w:pPr>
        <w:jc w:val="center"/>
        <w:rPr>
          <w:rFonts w:ascii="StobiSerif Regular" w:hAnsi="StobiSerif Regular"/>
          <w:szCs w:val="22"/>
        </w:rPr>
      </w:pPr>
    </w:p>
    <w:p w:rsidR="00603C2B" w:rsidRPr="002959BA" w:rsidRDefault="00603C2B" w:rsidP="002959BA">
      <w:pPr>
        <w:numPr>
          <w:ilvl w:val="0"/>
          <w:numId w:val="2"/>
        </w:numPr>
        <w:tabs>
          <w:tab w:val="left" w:pos="-5720"/>
        </w:tabs>
        <w:autoSpaceDE w:val="0"/>
        <w:autoSpaceDN w:val="0"/>
        <w:adjustRightInd w:val="0"/>
        <w:jc w:val="both"/>
        <w:rPr>
          <w:rFonts w:ascii="StobiSerif Regular" w:hAnsi="StobiSerif Regular"/>
          <w:szCs w:val="22"/>
          <w:lang w:val="mk-MK"/>
        </w:rPr>
      </w:pPr>
      <w:r w:rsidRPr="002959BA">
        <w:rPr>
          <w:rFonts w:ascii="StobiSerif Regular" w:hAnsi="StobiSerif Regular"/>
          <w:lang w:val="mk-MK"/>
        </w:rPr>
        <w:t xml:space="preserve">Доколку резултатот од постапката е </w:t>
      </w:r>
      <w:r w:rsidRPr="002959BA">
        <w:rPr>
          <w:rFonts w:ascii="StobiSerif Regular" w:hAnsi="StobiSerif Regular"/>
          <w:b/>
          <w:lang w:val="mk-MK"/>
        </w:rPr>
        <w:t xml:space="preserve">неуспешен </w:t>
      </w:r>
      <w:r w:rsidRPr="002959BA">
        <w:rPr>
          <w:rFonts w:ascii="StobiSerif Regular" w:hAnsi="StobiSerif Regular"/>
          <w:lang w:val="mk-MK"/>
        </w:rPr>
        <w:t>тогаш системот ќе го извести корисникот со порака за известување за грешка, со што стаусот на декларациајта е „Одбиена</w:t>
      </w:r>
      <w:r w:rsidRPr="002959BA">
        <w:rPr>
          <w:rFonts w:ascii="StobiSerif Regular" w:hAnsi="StobiSerif Regular"/>
        </w:rPr>
        <w:t>”</w:t>
      </w:r>
      <w:r>
        <w:rPr>
          <w:rFonts w:ascii="StobiSerif Regular" w:hAnsi="StobiSerif Regular"/>
        </w:rPr>
        <w:t>(</w:t>
      </w:r>
      <w:r w:rsidR="00A863AC">
        <w:rPr>
          <w:rFonts w:ascii="StobiSerif Regular" w:hAnsi="StobiSerif Regular"/>
          <w:lang w:val="mk-MK"/>
        </w:rPr>
        <w:t>слика 13</w:t>
      </w:r>
      <w:r>
        <w:rPr>
          <w:rFonts w:ascii="StobiSerif Regular" w:hAnsi="StobiSerif Regular"/>
          <w:lang w:val="mk-MK"/>
        </w:rPr>
        <w:t xml:space="preserve">). </w:t>
      </w:r>
    </w:p>
    <w:p w:rsidR="00603C2B" w:rsidRDefault="00A863AC" w:rsidP="002959BA">
      <w:pPr>
        <w:jc w:val="both"/>
        <w:rPr>
          <w:rFonts w:ascii="Calibri" w:hAnsi="Calibri"/>
          <w:noProof/>
          <w:lang w:val="mk-MK" w:eastAsia="en-GB"/>
        </w:rPr>
      </w:pPr>
      <w:r>
        <w:rPr>
          <w:rFonts w:ascii="Calibri" w:hAnsi="Calibri"/>
          <w:noProof/>
          <w:lang w:val="mk-MK" w:eastAsia="en-GB"/>
        </w:rPr>
        <w:lastRenderedPageBreak/>
        <w:t xml:space="preserve">                                </w:t>
      </w:r>
      <w:r w:rsidR="00C17F7A">
        <w:rPr>
          <w:noProof/>
          <w:lang w:eastAsia="en-US"/>
        </w:rPr>
        <w:drawing>
          <wp:inline distT="0" distB="0" distL="0" distR="0">
            <wp:extent cx="3841750" cy="181102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l="13019" t="13875" r="13199" b="30637"/>
                    <a:stretch>
                      <a:fillRect/>
                    </a:stretch>
                  </pic:blipFill>
                  <pic:spPr bwMode="auto">
                    <a:xfrm>
                      <a:off x="0" y="0"/>
                      <a:ext cx="3841750" cy="1811020"/>
                    </a:xfrm>
                    <a:prstGeom prst="rect">
                      <a:avLst/>
                    </a:prstGeom>
                    <a:noFill/>
                    <a:ln w="9525">
                      <a:noFill/>
                      <a:miter lim="800000"/>
                      <a:headEnd/>
                      <a:tailEnd/>
                    </a:ln>
                  </pic:spPr>
                </pic:pic>
              </a:graphicData>
            </a:graphic>
          </wp:inline>
        </w:drawing>
      </w:r>
      <w:r>
        <w:rPr>
          <w:rFonts w:ascii="Calibri" w:hAnsi="Calibri"/>
          <w:noProof/>
          <w:lang w:val="mk-MK" w:eastAsia="en-GB"/>
        </w:rPr>
        <w:t xml:space="preserve"> </w:t>
      </w:r>
    </w:p>
    <w:p w:rsidR="00603C2B" w:rsidRPr="00B01F08" w:rsidRDefault="00A863AC" w:rsidP="006B1C7A">
      <w:pPr>
        <w:jc w:val="center"/>
        <w:rPr>
          <w:rFonts w:ascii="StobiSerif Regular" w:hAnsi="StobiSerif Regular"/>
          <w:noProof/>
          <w:sz w:val="20"/>
          <w:lang w:val="mk-MK" w:eastAsia="en-GB"/>
        </w:rPr>
      </w:pPr>
      <w:r>
        <w:rPr>
          <w:rFonts w:ascii="StobiSerif Regular" w:hAnsi="StobiSerif Regular"/>
          <w:noProof/>
          <w:sz w:val="20"/>
          <w:lang w:val="mk-MK" w:eastAsia="en-GB"/>
        </w:rPr>
        <w:t>Слика 13</w:t>
      </w:r>
    </w:p>
    <w:p w:rsidR="00603C2B" w:rsidRPr="006B1C7A" w:rsidRDefault="00603C2B" w:rsidP="006B1C7A">
      <w:pPr>
        <w:jc w:val="center"/>
        <w:rPr>
          <w:rFonts w:ascii="StobiSerif Regular" w:hAnsi="StobiSerif Regular"/>
          <w:szCs w:val="22"/>
        </w:rPr>
      </w:pPr>
    </w:p>
    <w:p w:rsidR="00603C2B" w:rsidRPr="00DA7230" w:rsidRDefault="00603C2B" w:rsidP="00465110">
      <w:pPr>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2 Обработка на извозна декларација со статус „Поднесена</w:t>
      </w:r>
      <w:r>
        <w:rPr>
          <w:rFonts w:ascii="StobiSerif Regular" w:hAnsi="StobiSerif Regular"/>
          <w:b/>
          <w:szCs w:val="22"/>
        </w:rPr>
        <w:t>”</w:t>
      </w:r>
    </w:p>
    <w:p w:rsidR="00603C2B" w:rsidRDefault="00603C2B" w:rsidP="00465110">
      <w:pPr>
        <w:rPr>
          <w:rFonts w:ascii="StobiSerif Regular" w:hAnsi="StobiSerif Regular"/>
          <w:szCs w:val="22"/>
        </w:rPr>
      </w:pPr>
    </w:p>
    <w:p w:rsidR="00603C2B" w:rsidRDefault="00C17F7A" w:rsidP="006B1C7A">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noProof/>
          <w:lang w:eastAsia="en-US"/>
        </w:rPr>
        <w:drawing>
          <wp:anchor distT="0" distB="0" distL="114300" distR="114300" simplePos="0" relativeHeight="251662336" behindDoc="1" locked="0" layoutInCell="1" allowOverlap="1">
            <wp:simplePos x="0" y="0"/>
            <wp:positionH relativeFrom="column">
              <wp:posOffset>2072005</wp:posOffset>
            </wp:positionH>
            <wp:positionV relativeFrom="paragraph">
              <wp:posOffset>402590</wp:posOffset>
            </wp:positionV>
            <wp:extent cx="3677285" cy="1367155"/>
            <wp:effectExtent l="19050" t="0" r="0" b="0"/>
            <wp:wrapTight wrapText="bothSides">
              <wp:wrapPolygon edited="0">
                <wp:start x="-112" y="0"/>
                <wp:lineTo x="-112" y="21369"/>
                <wp:lineTo x="21596" y="21369"/>
                <wp:lineTo x="21596" y="0"/>
                <wp:lineTo x="-112" y="0"/>
              </wp:wrapPolygon>
            </wp:wrapTight>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21510" t="32887" r="1241" b="2255"/>
                    <a:stretch>
                      <a:fillRect/>
                    </a:stretch>
                  </pic:blipFill>
                  <pic:spPr bwMode="auto">
                    <a:xfrm>
                      <a:off x="0" y="0"/>
                      <a:ext cx="3677285" cy="1367155"/>
                    </a:xfrm>
                    <a:prstGeom prst="rect">
                      <a:avLst/>
                    </a:prstGeom>
                    <a:noFill/>
                  </pic:spPr>
                </pic:pic>
              </a:graphicData>
            </a:graphic>
          </wp:anchor>
        </w:drawing>
      </w:r>
      <w:r w:rsidR="00603C2B">
        <w:rPr>
          <w:rFonts w:ascii="StobiSerif Regular" w:hAnsi="StobiSerif Regular"/>
          <w:color w:val="000000"/>
          <w:szCs w:val="22"/>
          <w:lang w:val="mk-MK"/>
        </w:rPr>
        <w:t>По прифаќање на декларацијата од страна на царинскиот орган, статусот на декларацијата е „Прифатена</w:t>
      </w:r>
      <w:r w:rsidR="00603C2B">
        <w:rPr>
          <w:rFonts w:ascii="StobiSerif Regular" w:hAnsi="StobiSerif Regular"/>
          <w:color w:val="000000"/>
          <w:szCs w:val="22"/>
        </w:rPr>
        <w:t>”</w:t>
      </w:r>
      <w:r w:rsidR="00603C2B">
        <w:rPr>
          <w:rFonts w:ascii="StobiSerif Regular" w:hAnsi="StobiSerif Regular"/>
          <w:color w:val="000000"/>
          <w:szCs w:val="22"/>
          <w:lang w:val="mk-MK"/>
        </w:rPr>
        <w:t xml:space="preserve"> има РБД, економскиот оператор може да ги преземе следните акции: </w:t>
      </w:r>
    </w:p>
    <w:p w:rsidR="00603C2B" w:rsidRDefault="00603C2B" w:rsidP="00010CAF">
      <w:pPr>
        <w:pStyle w:val="ListParagraph"/>
        <w:numPr>
          <w:ilvl w:val="3"/>
          <w:numId w:val="1"/>
        </w:numPr>
        <w:tabs>
          <w:tab w:val="left" w:pos="-5720"/>
        </w:tabs>
        <w:autoSpaceDE w:val="0"/>
        <w:autoSpaceDN w:val="0"/>
        <w:adjustRightInd w:val="0"/>
        <w:ind w:left="567"/>
        <w:jc w:val="both"/>
        <w:rPr>
          <w:rFonts w:ascii="StobiSerif Regular" w:hAnsi="StobiSerif Regular"/>
          <w:color w:val="000000"/>
          <w:szCs w:val="22"/>
          <w:lang w:val="mk-MK"/>
        </w:rPr>
      </w:pPr>
      <w:r>
        <w:rPr>
          <w:rFonts w:ascii="StobiSerif Regular" w:hAnsi="StobiSerif Regular"/>
          <w:color w:val="000000"/>
          <w:szCs w:val="22"/>
          <w:lang w:val="mk-MK"/>
        </w:rPr>
        <w:t>Поднесување на барање за измена на декларација</w:t>
      </w:r>
    </w:p>
    <w:p w:rsidR="00603C2B" w:rsidRDefault="00603C2B" w:rsidP="00010CAF">
      <w:pPr>
        <w:pStyle w:val="ListParagraph"/>
        <w:numPr>
          <w:ilvl w:val="3"/>
          <w:numId w:val="1"/>
        </w:numPr>
        <w:tabs>
          <w:tab w:val="left" w:pos="-5720"/>
        </w:tabs>
        <w:autoSpaceDE w:val="0"/>
        <w:autoSpaceDN w:val="0"/>
        <w:adjustRightInd w:val="0"/>
        <w:ind w:left="567"/>
        <w:jc w:val="both"/>
        <w:rPr>
          <w:rFonts w:ascii="StobiSerif Regular" w:hAnsi="StobiSerif Regular"/>
          <w:color w:val="000000"/>
          <w:szCs w:val="22"/>
          <w:lang w:val="mk-MK"/>
        </w:rPr>
      </w:pPr>
      <w:r>
        <w:rPr>
          <w:rFonts w:ascii="StobiSerif Regular" w:hAnsi="StobiSerif Regular"/>
          <w:color w:val="000000"/>
          <w:szCs w:val="22"/>
          <w:lang w:val="mk-MK"/>
        </w:rPr>
        <w:t xml:space="preserve">Поднесување на барање за поништување на декларација                            </w:t>
      </w:r>
      <w:r w:rsidRPr="00B01F08">
        <w:rPr>
          <w:rFonts w:ascii="StobiSerif Regular" w:hAnsi="StobiSerif Regular"/>
          <w:color w:val="000000"/>
          <w:sz w:val="20"/>
          <w:lang w:val="mk-MK"/>
        </w:rPr>
        <w:t>Слика 1</w:t>
      </w:r>
      <w:r w:rsidR="00A863AC">
        <w:rPr>
          <w:rFonts w:ascii="StobiSerif Regular" w:hAnsi="StobiSerif Regular"/>
          <w:color w:val="000000"/>
          <w:sz w:val="20"/>
        </w:rPr>
        <w:t>4</w:t>
      </w:r>
    </w:p>
    <w:p w:rsidR="00603C2B" w:rsidRPr="00010CAF" w:rsidRDefault="00603C2B" w:rsidP="00F34A59">
      <w:pPr>
        <w:pStyle w:val="ListParagraph"/>
        <w:tabs>
          <w:tab w:val="left" w:pos="-5720"/>
        </w:tabs>
        <w:autoSpaceDE w:val="0"/>
        <w:autoSpaceDN w:val="0"/>
        <w:adjustRightInd w:val="0"/>
        <w:ind w:left="567"/>
        <w:jc w:val="both"/>
        <w:rPr>
          <w:rFonts w:ascii="StobiSerif Regular" w:hAnsi="StobiSerif Regular"/>
          <w:color w:val="000000"/>
          <w:szCs w:val="22"/>
          <w:lang w:val="mk-MK"/>
        </w:rPr>
      </w:pPr>
    </w:p>
    <w:p w:rsidR="00603C2B" w:rsidRPr="003E2466" w:rsidRDefault="00603C2B" w:rsidP="00155D85">
      <w:pPr>
        <w:numPr>
          <w:ilvl w:val="0"/>
          <w:numId w:val="2"/>
        </w:numPr>
        <w:tabs>
          <w:tab w:val="left" w:pos="-5720"/>
        </w:tabs>
        <w:autoSpaceDE w:val="0"/>
        <w:autoSpaceDN w:val="0"/>
        <w:adjustRightInd w:val="0"/>
        <w:jc w:val="both"/>
        <w:rPr>
          <w:rFonts w:ascii="StobiSerif Regular" w:hAnsi="StobiSerif Regular"/>
          <w:b/>
          <w:szCs w:val="22"/>
        </w:rPr>
      </w:pPr>
      <w:r>
        <w:rPr>
          <w:rFonts w:ascii="StobiSerif Regular" w:hAnsi="StobiSerif Regular"/>
          <w:szCs w:val="22"/>
          <w:lang w:val="mk-MK"/>
        </w:rPr>
        <w:t xml:space="preserve">Во случај на поедноставена постапка на локално царинење при извоз, декларациајта автоматски се прифаќа и добива РБД, со што започнува да тече временски рок ( тајмер) за пуштање на стока во извозна постапка, односно за евентуална контрола од извозната испостава. </w:t>
      </w:r>
    </w:p>
    <w:p w:rsidR="00603C2B" w:rsidRDefault="00603C2B" w:rsidP="00465110">
      <w:pPr>
        <w:jc w:val="center"/>
        <w:rPr>
          <w:rFonts w:ascii="StobiSerif Regular" w:hAnsi="StobiSerif Regular"/>
          <w:b/>
          <w:szCs w:val="22"/>
          <w:lang w:val="mk-MK"/>
        </w:rPr>
      </w:pPr>
    </w:p>
    <w:p w:rsidR="00A863AC" w:rsidRDefault="00603C2B" w:rsidP="00A863AC">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2</w:t>
      </w:r>
      <w:r>
        <w:rPr>
          <w:rFonts w:ascii="StobiSerif Regular" w:hAnsi="StobiSerif Regular"/>
          <w:b/>
          <w:szCs w:val="22"/>
        </w:rPr>
        <w:t>.</w:t>
      </w:r>
      <w:r>
        <w:rPr>
          <w:rFonts w:ascii="StobiSerif Regular" w:hAnsi="StobiSerif Regular"/>
          <w:b/>
          <w:szCs w:val="22"/>
          <w:lang w:val="mk-MK"/>
        </w:rPr>
        <w:t>1</w:t>
      </w:r>
      <w:r w:rsidR="00A863AC" w:rsidRPr="00A863AC">
        <w:rPr>
          <w:rFonts w:ascii="StobiSerif Regular" w:hAnsi="StobiSerif Regular"/>
          <w:b/>
          <w:szCs w:val="22"/>
          <w:lang w:val="hr-HR"/>
        </w:rPr>
        <w:t xml:space="preserve"> </w:t>
      </w:r>
      <w:r w:rsidR="00A863AC">
        <w:rPr>
          <w:rFonts w:ascii="StobiSerif Regular" w:hAnsi="StobiSerif Regular"/>
          <w:b/>
          <w:szCs w:val="22"/>
          <w:lang w:val="mk-MK"/>
        </w:rPr>
        <w:t xml:space="preserve">Поднесување на измени на декларација </w:t>
      </w:r>
    </w:p>
    <w:p w:rsidR="00A863AC" w:rsidRDefault="00A863AC" w:rsidP="00A863AC">
      <w:pPr>
        <w:tabs>
          <w:tab w:val="left" w:pos="-5720"/>
        </w:tabs>
        <w:autoSpaceDE w:val="0"/>
        <w:autoSpaceDN w:val="0"/>
        <w:adjustRightInd w:val="0"/>
        <w:jc w:val="both"/>
        <w:rPr>
          <w:rFonts w:ascii="StobiSerif Regular" w:hAnsi="StobiSerif Regular"/>
          <w:color w:val="000000"/>
          <w:szCs w:val="22"/>
          <w:lang w:val="mk-MK"/>
        </w:rPr>
      </w:pPr>
    </w:p>
    <w:p w:rsidR="00A863AC" w:rsidRPr="001B73DE" w:rsidRDefault="00A863AC" w:rsidP="00A863AC">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Економкиот оператор може да ја измени декларацијата кој веќе е испратена до извозната испостава. Тоа се прави со избирање на опцијата поднеси измена. Економскиот оператор може да бара измена на еден или повеќе податоци, по што ја избира опцијата регистрирај. Статусот на декларацијата се менува во „ Постапка за измена</w:t>
      </w:r>
      <w:r>
        <w:rPr>
          <w:rFonts w:ascii="StobiSerif Regular" w:hAnsi="StobiSerif Regular"/>
          <w:color w:val="000000"/>
          <w:szCs w:val="22"/>
        </w:rPr>
        <w:t xml:space="preserve">”. </w:t>
      </w:r>
    </w:p>
    <w:p w:rsidR="00A863AC" w:rsidRPr="001B73DE" w:rsidRDefault="00A863AC" w:rsidP="00A863AC">
      <w:pPr>
        <w:tabs>
          <w:tab w:val="left" w:pos="-5720"/>
        </w:tabs>
        <w:autoSpaceDE w:val="0"/>
        <w:autoSpaceDN w:val="0"/>
        <w:adjustRightInd w:val="0"/>
        <w:ind w:left="502"/>
        <w:jc w:val="both"/>
        <w:rPr>
          <w:rFonts w:ascii="StobiSerif Regular" w:hAnsi="StobiSerif Regular"/>
          <w:color w:val="000000"/>
          <w:szCs w:val="22"/>
          <w:lang w:val="mk-MK"/>
        </w:rPr>
      </w:pPr>
    </w:p>
    <w:p w:rsidR="00A863AC" w:rsidRDefault="00A863AC" w:rsidP="00A863AC">
      <w:pPr>
        <w:tabs>
          <w:tab w:val="left" w:pos="-5720"/>
        </w:tabs>
        <w:autoSpaceDE w:val="0"/>
        <w:autoSpaceDN w:val="0"/>
        <w:adjustRightInd w:val="0"/>
        <w:ind w:left="502"/>
        <w:jc w:val="both"/>
        <w:rPr>
          <w:rFonts w:ascii="StobiSerif Regular" w:hAnsi="StobiSerif Regular"/>
          <w:color w:val="000000"/>
          <w:szCs w:val="22"/>
        </w:rPr>
      </w:pPr>
      <w:r>
        <w:rPr>
          <w:rFonts w:ascii="StobiSerif Regular" w:hAnsi="StobiSerif Regular"/>
          <w:noProof/>
          <w:color w:val="000000"/>
          <w:szCs w:val="22"/>
          <w:lang w:eastAsia="en-US"/>
        </w:rPr>
        <w:drawing>
          <wp:inline distT="0" distB="0" distL="0" distR="0">
            <wp:extent cx="4494530" cy="439420"/>
            <wp:effectExtent l="19050" t="0" r="127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494530" cy="439420"/>
                    </a:xfrm>
                    <a:prstGeom prst="rect">
                      <a:avLst/>
                    </a:prstGeom>
                    <a:noFill/>
                    <a:ln w="9525">
                      <a:noFill/>
                      <a:miter lim="800000"/>
                      <a:headEnd/>
                      <a:tailEnd/>
                    </a:ln>
                  </pic:spPr>
                </pic:pic>
              </a:graphicData>
            </a:graphic>
          </wp:inline>
        </w:drawing>
      </w:r>
    </w:p>
    <w:p w:rsidR="00A863AC" w:rsidRPr="00A863AC" w:rsidRDefault="00A863AC" w:rsidP="00A863AC">
      <w:pPr>
        <w:tabs>
          <w:tab w:val="left" w:pos="-5720"/>
        </w:tabs>
        <w:autoSpaceDE w:val="0"/>
        <w:autoSpaceDN w:val="0"/>
        <w:adjustRightInd w:val="0"/>
        <w:ind w:left="502"/>
        <w:jc w:val="both"/>
        <w:rPr>
          <w:rFonts w:ascii="StobiSerif Regular" w:hAnsi="StobiSerif Regular"/>
          <w:color w:val="000000"/>
          <w:sz w:val="20"/>
        </w:rPr>
      </w:pPr>
      <w:r>
        <w:rPr>
          <w:rFonts w:ascii="StobiSerif Regular" w:hAnsi="StobiSerif Regular"/>
          <w:color w:val="000000"/>
          <w:sz w:val="20"/>
        </w:rPr>
        <w:t xml:space="preserve">                                                                          </w:t>
      </w:r>
      <w:r>
        <w:rPr>
          <w:rFonts w:ascii="StobiSerif Regular" w:hAnsi="StobiSerif Regular"/>
          <w:color w:val="000000"/>
          <w:sz w:val="20"/>
          <w:lang w:val="mk-MK"/>
        </w:rPr>
        <w:t>Слика 1</w:t>
      </w:r>
      <w:r>
        <w:rPr>
          <w:rFonts w:ascii="StobiSerif Regular" w:hAnsi="StobiSerif Regular"/>
          <w:color w:val="000000"/>
          <w:sz w:val="20"/>
        </w:rPr>
        <w:t>5</w:t>
      </w:r>
    </w:p>
    <w:p w:rsidR="00A863AC" w:rsidRDefault="00A863AC" w:rsidP="00465110">
      <w:pPr>
        <w:jc w:val="center"/>
        <w:rPr>
          <w:rFonts w:ascii="StobiSerif Regular" w:hAnsi="StobiSerif Regular"/>
          <w:b/>
          <w:szCs w:val="22"/>
        </w:rPr>
      </w:pPr>
    </w:p>
    <w:p w:rsidR="00A863AC" w:rsidRPr="00A863AC" w:rsidRDefault="00A863AC" w:rsidP="00A863AC">
      <w:pPr>
        <w:numPr>
          <w:ilvl w:val="0"/>
          <w:numId w:val="2"/>
        </w:numPr>
        <w:tabs>
          <w:tab w:val="left" w:pos="-5720"/>
        </w:tabs>
        <w:autoSpaceDE w:val="0"/>
        <w:autoSpaceDN w:val="0"/>
        <w:adjustRightInd w:val="0"/>
        <w:jc w:val="both"/>
        <w:rPr>
          <w:rFonts w:ascii="StobiSerif Regular" w:hAnsi="StobiSerif Regular"/>
          <w:b/>
          <w:szCs w:val="22"/>
        </w:rPr>
      </w:pPr>
      <w:r>
        <w:rPr>
          <w:rFonts w:ascii="StobiSerif Regular" w:hAnsi="StobiSerif Regular"/>
          <w:color w:val="000000"/>
          <w:szCs w:val="22"/>
          <w:lang w:val="mk-MK"/>
        </w:rPr>
        <w:t>Во спротивно, ако барањето за поништување е одбиено од извозната испостава, статусот на декларацијата останува ист</w:t>
      </w:r>
      <w:r>
        <w:rPr>
          <w:rFonts w:ascii="StobiSerif Regular" w:hAnsi="StobiSerif Regular"/>
          <w:color w:val="000000"/>
          <w:szCs w:val="22"/>
        </w:rPr>
        <w:t>.</w:t>
      </w:r>
    </w:p>
    <w:p w:rsidR="00A863AC" w:rsidRPr="00A863AC" w:rsidRDefault="00A863AC" w:rsidP="00A863AC">
      <w:pPr>
        <w:tabs>
          <w:tab w:val="left" w:pos="-5720"/>
        </w:tabs>
        <w:autoSpaceDE w:val="0"/>
        <w:autoSpaceDN w:val="0"/>
        <w:adjustRightInd w:val="0"/>
        <w:ind w:left="502"/>
        <w:jc w:val="both"/>
        <w:rPr>
          <w:rFonts w:ascii="StobiSerif Regular" w:hAnsi="StobiSerif Regular"/>
          <w:b/>
          <w:szCs w:val="22"/>
        </w:rPr>
      </w:pPr>
    </w:p>
    <w:p w:rsidR="00603C2B" w:rsidRDefault="00A863AC" w:rsidP="00465110">
      <w:pPr>
        <w:jc w:val="center"/>
        <w:rPr>
          <w:rFonts w:ascii="StobiSerif Regular" w:hAnsi="StobiSerif Regular"/>
          <w:b/>
          <w:szCs w:val="22"/>
        </w:rPr>
      </w:pPr>
      <w:r>
        <w:rPr>
          <w:rFonts w:ascii="StobiSerif Regular" w:hAnsi="StobiSerif Regular"/>
          <w:b/>
          <w:szCs w:val="22"/>
        </w:rPr>
        <w:t xml:space="preserve">V.2.2 </w:t>
      </w:r>
      <w:r w:rsidR="00603C2B">
        <w:rPr>
          <w:rFonts w:ascii="StobiSerif Regular" w:hAnsi="StobiSerif Regular"/>
          <w:b/>
          <w:szCs w:val="22"/>
          <w:lang w:val="mk-MK"/>
        </w:rPr>
        <w:t>Креирање и испраќање на барање за поништување на извозна декларација</w:t>
      </w:r>
    </w:p>
    <w:p w:rsidR="00603C2B" w:rsidRDefault="00603C2B" w:rsidP="00465110">
      <w:pPr>
        <w:rPr>
          <w:rFonts w:ascii="StobiSerif Regular" w:hAnsi="StobiSerif Regular"/>
          <w:szCs w:val="22"/>
        </w:rPr>
      </w:pPr>
    </w:p>
    <w:p w:rsidR="00603C2B" w:rsidRDefault="00603C2B" w:rsidP="00F34A59">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F34A59">
        <w:rPr>
          <w:rFonts w:ascii="StobiSerif Regular" w:hAnsi="StobiSerif Regular"/>
          <w:szCs w:val="22"/>
          <w:lang w:val="mk-MK"/>
        </w:rPr>
        <w:t>Со</w:t>
      </w:r>
      <w:r>
        <w:rPr>
          <w:rFonts w:ascii="StobiSerif Regular" w:hAnsi="StobiSerif Regular"/>
          <w:color w:val="000000"/>
          <w:szCs w:val="22"/>
          <w:lang w:val="mk-MK"/>
        </w:rPr>
        <w:t xml:space="preserve"> избирање на о</w:t>
      </w:r>
      <w:r w:rsidRPr="00025B9D">
        <w:rPr>
          <w:rFonts w:ascii="StobiSerif Regular" w:hAnsi="StobiSerif Regular"/>
          <w:color w:val="000000"/>
          <w:szCs w:val="22"/>
          <w:lang w:val="mk-MK"/>
        </w:rPr>
        <w:t>пцијата „</w:t>
      </w:r>
      <w:r>
        <w:rPr>
          <w:rFonts w:ascii="StobiSerif Regular" w:hAnsi="StobiSerif Regular"/>
          <w:color w:val="000000"/>
          <w:szCs w:val="22"/>
          <w:lang w:val="mk-MK"/>
        </w:rPr>
        <w:t>Поднеси поништување</w:t>
      </w:r>
      <w:r w:rsidRPr="00025B9D">
        <w:rPr>
          <w:rFonts w:ascii="StobiSerif Regular" w:hAnsi="StobiSerif Regular"/>
          <w:color w:val="000000"/>
          <w:szCs w:val="22"/>
          <w:lang w:val="mk-MK"/>
        </w:rPr>
        <w:t xml:space="preserve"> “ се </w:t>
      </w:r>
      <w:r>
        <w:rPr>
          <w:rFonts w:ascii="StobiSerif Regular" w:hAnsi="StobiSerif Regular"/>
          <w:color w:val="000000"/>
          <w:szCs w:val="22"/>
          <w:lang w:val="mk-MK"/>
        </w:rPr>
        <w:t xml:space="preserve">отвара екран на декларација и во табот </w:t>
      </w:r>
      <w:r w:rsidR="00A863AC">
        <w:rPr>
          <w:rFonts w:ascii="StobiSerif Regular" w:hAnsi="StobiSerif Regular"/>
          <w:color w:val="000000"/>
          <w:szCs w:val="22"/>
          <w:lang w:val="mk-MK"/>
        </w:rPr>
        <w:t>причини за поништување (слика 1</w:t>
      </w:r>
      <w:r w:rsidR="00A863AC">
        <w:rPr>
          <w:rFonts w:ascii="StobiSerif Regular" w:hAnsi="StobiSerif Regular"/>
          <w:color w:val="000000"/>
          <w:szCs w:val="22"/>
        </w:rPr>
        <w:t>6</w:t>
      </w:r>
      <w:r>
        <w:rPr>
          <w:rFonts w:ascii="StobiSerif Regular" w:hAnsi="StobiSerif Regular"/>
          <w:color w:val="000000"/>
          <w:szCs w:val="22"/>
          <w:lang w:val="mk-MK"/>
        </w:rPr>
        <w:t xml:space="preserve">) се наведува причина за истата, по што се ибира опцијата регистрирање. </w:t>
      </w:r>
      <w:r w:rsidR="00C17F7A">
        <w:rPr>
          <w:noProof/>
          <w:lang w:eastAsia="en-US"/>
        </w:rPr>
        <w:drawing>
          <wp:anchor distT="0" distB="0" distL="114300" distR="114300" simplePos="0" relativeHeight="251663360" behindDoc="1" locked="0" layoutInCell="1" allowOverlap="1">
            <wp:simplePos x="0" y="0"/>
            <wp:positionH relativeFrom="column">
              <wp:posOffset>339090</wp:posOffset>
            </wp:positionH>
            <wp:positionV relativeFrom="paragraph">
              <wp:posOffset>589915</wp:posOffset>
            </wp:positionV>
            <wp:extent cx="3781425" cy="706755"/>
            <wp:effectExtent l="19050" t="0" r="9525" b="0"/>
            <wp:wrapTight wrapText="bothSides">
              <wp:wrapPolygon edited="0">
                <wp:start x="-109" y="0"/>
                <wp:lineTo x="-109" y="20960"/>
                <wp:lineTo x="21654" y="20960"/>
                <wp:lineTo x="21654" y="0"/>
                <wp:lineTo x="-109"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525" t="17178" r="8386" b="52850"/>
                    <a:stretch>
                      <a:fillRect/>
                    </a:stretch>
                  </pic:blipFill>
                  <pic:spPr bwMode="auto">
                    <a:xfrm>
                      <a:off x="0" y="0"/>
                      <a:ext cx="3781425" cy="706755"/>
                    </a:xfrm>
                    <a:prstGeom prst="rect">
                      <a:avLst/>
                    </a:prstGeom>
                    <a:noFill/>
                  </pic:spPr>
                </pic:pic>
              </a:graphicData>
            </a:graphic>
          </wp:anchor>
        </w:drawing>
      </w:r>
      <w:r>
        <w:rPr>
          <w:rFonts w:ascii="StobiSerif Regular" w:hAnsi="StobiSerif Regular"/>
          <w:color w:val="000000"/>
          <w:szCs w:val="22"/>
          <w:lang w:val="mk-MK"/>
        </w:rPr>
        <w:t>Статусот на декларациајта се менува во „ Во постапка за откажување</w:t>
      </w:r>
      <w:r>
        <w:rPr>
          <w:rFonts w:ascii="StobiSerif Regular" w:hAnsi="StobiSerif Regular"/>
          <w:color w:val="000000"/>
          <w:szCs w:val="22"/>
        </w:rPr>
        <w:t>”</w:t>
      </w:r>
      <w:r>
        <w:rPr>
          <w:rFonts w:ascii="StobiSerif Regular" w:hAnsi="StobiSerif Regular"/>
          <w:color w:val="000000"/>
          <w:szCs w:val="22"/>
          <w:lang w:val="mk-MK"/>
        </w:rPr>
        <w:t xml:space="preserve">. </w:t>
      </w:r>
    </w:p>
    <w:p w:rsidR="00603C2B" w:rsidRDefault="00603C2B" w:rsidP="00F34A59">
      <w:pPr>
        <w:tabs>
          <w:tab w:val="left" w:pos="-5720"/>
        </w:tabs>
        <w:autoSpaceDE w:val="0"/>
        <w:autoSpaceDN w:val="0"/>
        <w:adjustRightInd w:val="0"/>
        <w:ind w:left="502"/>
        <w:jc w:val="both"/>
        <w:rPr>
          <w:rFonts w:ascii="StobiSerif Regular" w:hAnsi="StobiSerif Regular"/>
          <w:color w:val="000000"/>
          <w:sz w:val="20"/>
        </w:rPr>
      </w:pPr>
      <w:r>
        <w:rPr>
          <w:rFonts w:ascii="StobiSerif Regular" w:hAnsi="StobiSerif Regular"/>
          <w:color w:val="000000"/>
          <w:szCs w:val="22"/>
          <w:lang w:val="mk-MK"/>
        </w:rPr>
        <w:tab/>
      </w:r>
      <w:r w:rsidR="00A863AC">
        <w:rPr>
          <w:rFonts w:ascii="StobiSerif Regular" w:hAnsi="StobiSerif Regular"/>
          <w:color w:val="000000"/>
          <w:szCs w:val="22"/>
        </w:rPr>
        <w:t xml:space="preserve">                                                   </w:t>
      </w:r>
      <w:r w:rsidR="00A863AC">
        <w:rPr>
          <w:rFonts w:ascii="StobiSerif Regular" w:hAnsi="StobiSerif Regular"/>
          <w:color w:val="000000"/>
          <w:sz w:val="20"/>
          <w:lang w:val="mk-MK"/>
        </w:rPr>
        <w:t>Слика 1</w:t>
      </w:r>
      <w:r w:rsidR="00A863AC">
        <w:rPr>
          <w:rFonts w:ascii="StobiSerif Regular" w:hAnsi="StobiSerif Regular"/>
          <w:color w:val="000000"/>
          <w:sz w:val="20"/>
        </w:rPr>
        <w:t>6</w:t>
      </w:r>
    </w:p>
    <w:p w:rsidR="00A863AC" w:rsidRPr="00A863AC" w:rsidRDefault="00A863AC" w:rsidP="00F34A59">
      <w:pPr>
        <w:tabs>
          <w:tab w:val="left" w:pos="-5720"/>
        </w:tabs>
        <w:autoSpaceDE w:val="0"/>
        <w:autoSpaceDN w:val="0"/>
        <w:adjustRightInd w:val="0"/>
        <w:ind w:left="502"/>
        <w:jc w:val="both"/>
        <w:rPr>
          <w:rFonts w:ascii="StobiSerif Regular" w:hAnsi="StobiSerif Regular"/>
          <w:color w:val="000000"/>
          <w:sz w:val="20"/>
        </w:rPr>
      </w:pPr>
    </w:p>
    <w:p w:rsidR="00603C2B" w:rsidRDefault="00603C2B" w:rsidP="00F34A59">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По добивање на известување од извозната испостава за одлуката дека барањето за поништување е прифатено, статусот на декларацијата е „Поништен</w:t>
      </w:r>
      <w:r>
        <w:rPr>
          <w:rFonts w:ascii="StobiSerif Regular" w:hAnsi="StobiSerif Regular"/>
          <w:color w:val="000000"/>
          <w:szCs w:val="22"/>
        </w:rPr>
        <w:t xml:space="preserve">o” </w:t>
      </w:r>
      <w:r>
        <w:rPr>
          <w:rFonts w:ascii="StobiSerif Regular" w:hAnsi="StobiSerif Regular"/>
          <w:color w:val="000000"/>
          <w:szCs w:val="22"/>
          <w:lang w:val="mk-MK"/>
        </w:rPr>
        <w:t xml:space="preserve">што се гледа во табот историја на движење. </w:t>
      </w:r>
    </w:p>
    <w:p w:rsidR="00603C2B" w:rsidRDefault="00C17F7A" w:rsidP="00C00D21">
      <w:pPr>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noProof/>
          <w:color w:val="000000"/>
          <w:szCs w:val="22"/>
          <w:lang w:eastAsia="en-US"/>
        </w:rPr>
        <w:drawing>
          <wp:inline distT="0" distB="0" distL="0" distR="0">
            <wp:extent cx="4334510" cy="1151890"/>
            <wp:effectExtent l="19050" t="0" r="889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l="7478" t="55219" r="15392" b="3770"/>
                    <a:stretch>
                      <a:fillRect/>
                    </a:stretch>
                  </pic:blipFill>
                  <pic:spPr bwMode="auto">
                    <a:xfrm>
                      <a:off x="0" y="0"/>
                      <a:ext cx="4334510" cy="1151890"/>
                    </a:xfrm>
                    <a:prstGeom prst="rect">
                      <a:avLst/>
                    </a:prstGeom>
                    <a:noFill/>
                    <a:ln w="9525">
                      <a:noFill/>
                      <a:miter lim="800000"/>
                      <a:headEnd/>
                      <a:tailEnd/>
                    </a:ln>
                  </pic:spPr>
                </pic:pic>
              </a:graphicData>
            </a:graphic>
          </wp:inline>
        </w:drawing>
      </w:r>
    </w:p>
    <w:p w:rsidR="00603C2B" w:rsidRPr="00A863AC" w:rsidRDefault="00A863AC" w:rsidP="001B73DE">
      <w:pPr>
        <w:tabs>
          <w:tab w:val="left" w:pos="-5720"/>
        </w:tabs>
        <w:autoSpaceDE w:val="0"/>
        <w:autoSpaceDN w:val="0"/>
        <w:adjustRightInd w:val="0"/>
        <w:ind w:left="502"/>
        <w:jc w:val="center"/>
        <w:rPr>
          <w:rFonts w:ascii="StobiSerif Regular" w:hAnsi="StobiSerif Regular"/>
          <w:color w:val="000000"/>
          <w:sz w:val="20"/>
        </w:rPr>
      </w:pPr>
      <w:r>
        <w:rPr>
          <w:rFonts w:ascii="StobiSerif Regular" w:hAnsi="StobiSerif Regular"/>
          <w:color w:val="000000"/>
          <w:sz w:val="20"/>
          <w:lang w:val="mk-MK"/>
        </w:rPr>
        <w:t>Слика 1</w:t>
      </w:r>
      <w:r>
        <w:rPr>
          <w:rFonts w:ascii="StobiSerif Regular" w:hAnsi="StobiSerif Regular"/>
          <w:color w:val="000000"/>
          <w:sz w:val="20"/>
        </w:rPr>
        <w:t>7</w:t>
      </w:r>
    </w:p>
    <w:p w:rsidR="00603C2B" w:rsidRDefault="00603C2B" w:rsidP="00C00D21">
      <w:pPr>
        <w:tabs>
          <w:tab w:val="left" w:pos="-5720"/>
        </w:tabs>
        <w:autoSpaceDE w:val="0"/>
        <w:autoSpaceDN w:val="0"/>
        <w:adjustRightInd w:val="0"/>
        <w:ind w:left="502"/>
        <w:jc w:val="both"/>
        <w:rPr>
          <w:rFonts w:ascii="StobiSerif Regular" w:hAnsi="StobiSerif Regular"/>
          <w:color w:val="000000"/>
          <w:szCs w:val="22"/>
          <w:lang w:val="mk-MK"/>
        </w:rPr>
      </w:pPr>
    </w:p>
    <w:p w:rsidR="00603C2B" w:rsidRPr="00E71306" w:rsidRDefault="00603C2B" w:rsidP="00C00D21">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A863AC">
        <w:rPr>
          <w:rFonts w:ascii="StobiSerif Regular" w:hAnsi="StobiSerif Regular"/>
          <w:color w:val="000000"/>
          <w:szCs w:val="22"/>
          <w:lang w:val="mk-MK"/>
        </w:rPr>
        <w:t>Во спротивно, ако барањето за поништување е одбиено од извозната испостава, статусот на декларацијата останува ист</w:t>
      </w:r>
      <w:r w:rsidR="00A863AC" w:rsidRPr="00A863AC">
        <w:rPr>
          <w:rFonts w:ascii="StobiSerif Regular" w:hAnsi="StobiSerif Regular"/>
          <w:color w:val="000000"/>
          <w:szCs w:val="22"/>
        </w:rPr>
        <w:t>.</w:t>
      </w:r>
      <w:r w:rsidR="00A863AC" w:rsidRPr="00A863AC">
        <w:rPr>
          <w:rFonts w:ascii="StobiSerif Regular" w:hAnsi="StobiSerif Regular"/>
          <w:color w:val="000000"/>
          <w:szCs w:val="22"/>
          <w:lang w:val="mk-MK"/>
        </w:rPr>
        <w:t xml:space="preserve"> </w:t>
      </w:r>
    </w:p>
    <w:p w:rsidR="00603C2B" w:rsidRDefault="00603C2B" w:rsidP="001B73DE">
      <w:pPr>
        <w:tabs>
          <w:tab w:val="left" w:pos="-5720"/>
        </w:tabs>
        <w:autoSpaceDE w:val="0"/>
        <w:autoSpaceDN w:val="0"/>
        <w:adjustRightInd w:val="0"/>
        <w:ind w:left="502"/>
        <w:jc w:val="both"/>
        <w:rPr>
          <w:rFonts w:ascii="StobiSerif Regular" w:hAnsi="StobiSerif Regular"/>
          <w:color w:val="000000"/>
          <w:szCs w:val="22"/>
          <w:lang w:val="mk-MK"/>
        </w:rPr>
      </w:pPr>
    </w:p>
    <w:p w:rsidR="00603C2B" w:rsidRDefault="00603C2B" w:rsidP="00BF3A8C">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 xml:space="preserve">3 Статус на декларација доколку царинскиот службеник донесе одлука за контрола </w:t>
      </w:r>
    </w:p>
    <w:p w:rsidR="00603C2B" w:rsidRPr="001B73DE" w:rsidRDefault="00603C2B" w:rsidP="001B73DE">
      <w:pPr>
        <w:tabs>
          <w:tab w:val="left" w:pos="-5720"/>
        </w:tabs>
        <w:autoSpaceDE w:val="0"/>
        <w:autoSpaceDN w:val="0"/>
        <w:adjustRightInd w:val="0"/>
        <w:ind w:left="502"/>
        <w:jc w:val="both"/>
        <w:rPr>
          <w:rFonts w:ascii="StobiSerif Regular" w:hAnsi="StobiSerif Regular"/>
          <w:color w:val="000000"/>
          <w:szCs w:val="22"/>
          <w:lang w:val="mk-MK"/>
        </w:rPr>
      </w:pPr>
    </w:p>
    <w:p w:rsidR="00603C2B" w:rsidRPr="00A863AC" w:rsidRDefault="00603C2B" w:rsidP="001B73DE">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Доколку извозната испостава донесе одлука за преглед на стока, само во случај на редовна постапка, статусот на декларацијата е „Под царинска контрола</w:t>
      </w:r>
      <w:r>
        <w:rPr>
          <w:rFonts w:ascii="StobiSerif Regular" w:hAnsi="StobiSerif Regular"/>
          <w:color w:val="000000"/>
          <w:szCs w:val="22"/>
        </w:rPr>
        <w:t xml:space="preserve">”. </w:t>
      </w:r>
      <w:r>
        <w:rPr>
          <w:rFonts w:ascii="StobiSerif Regular" w:hAnsi="StobiSerif Regular"/>
          <w:color w:val="000000"/>
          <w:szCs w:val="22"/>
          <w:lang w:val="mk-MK"/>
        </w:rPr>
        <w:t xml:space="preserve">Во случај на поедноставена постапка локален извоз, </w:t>
      </w:r>
      <w:r w:rsidRPr="00A863AC">
        <w:rPr>
          <w:rFonts w:ascii="StobiSerif Regular" w:hAnsi="StobiSerif Regular"/>
          <w:color w:val="000000"/>
          <w:szCs w:val="22"/>
          <w:lang w:val="mk-MK"/>
        </w:rPr>
        <w:t xml:space="preserve">имателот на одобрение не може да ја пушти стоката во извозна постапка иако истекол временскиот рок и во овој случај статусот останува во Прифатено. </w:t>
      </w:r>
    </w:p>
    <w:p w:rsidR="00603C2B" w:rsidRDefault="00C17F7A" w:rsidP="00E1547D">
      <w:pPr>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noProof/>
          <w:color w:val="000000"/>
          <w:szCs w:val="22"/>
          <w:lang w:eastAsia="en-US"/>
        </w:rPr>
        <w:drawing>
          <wp:inline distT="0" distB="0" distL="0" distR="0">
            <wp:extent cx="3788410" cy="914400"/>
            <wp:effectExtent l="19050" t="0" r="254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3788410" cy="914400"/>
                    </a:xfrm>
                    <a:prstGeom prst="rect">
                      <a:avLst/>
                    </a:prstGeom>
                    <a:noFill/>
                    <a:ln w="9525">
                      <a:noFill/>
                      <a:miter lim="800000"/>
                      <a:headEnd/>
                      <a:tailEnd/>
                    </a:ln>
                  </pic:spPr>
                </pic:pic>
              </a:graphicData>
            </a:graphic>
          </wp:inline>
        </w:drawing>
      </w:r>
    </w:p>
    <w:p w:rsidR="00603C2B" w:rsidRPr="00A863AC" w:rsidRDefault="00A863AC" w:rsidP="00E1547D">
      <w:pPr>
        <w:tabs>
          <w:tab w:val="left" w:pos="-5720"/>
        </w:tabs>
        <w:autoSpaceDE w:val="0"/>
        <w:autoSpaceDN w:val="0"/>
        <w:adjustRightInd w:val="0"/>
        <w:ind w:left="502"/>
        <w:jc w:val="center"/>
        <w:rPr>
          <w:rFonts w:ascii="StobiSerif Regular" w:hAnsi="StobiSerif Regular"/>
          <w:color w:val="000000"/>
          <w:sz w:val="20"/>
        </w:rPr>
      </w:pPr>
      <w:r>
        <w:rPr>
          <w:rFonts w:ascii="StobiSerif Regular" w:hAnsi="StobiSerif Regular"/>
          <w:color w:val="000000"/>
          <w:sz w:val="20"/>
          <w:lang w:val="mk-MK"/>
        </w:rPr>
        <w:t>Слика 1</w:t>
      </w:r>
      <w:r>
        <w:rPr>
          <w:rFonts w:ascii="StobiSerif Regular" w:hAnsi="StobiSerif Regular"/>
          <w:color w:val="000000"/>
          <w:sz w:val="20"/>
        </w:rPr>
        <w:t>8</w:t>
      </w:r>
    </w:p>
    <w:p w:rsidR="00603C2B" w:rsidRPr="00E1547D" w:rsidRDefault="00603C2B" w:rsidP="00E1547D">
      <w:pPr>
        <w:tabs>
          <w:tab w:val="left" w:pos="-5720"/>
        </w:tabs>
        <w:autoSpaceDE w:val="0"/>
        <w:autoSpaceDN w:val="0"/>
        <w:adjustRightInd w:val="0"/>
        <w:ind w:left="502"/>
        <w:jc w:val="center"/>
        <w:rPr>
          <w:rFonts w:ascii="StobiSerif Regular" w:hAnsi="StobiSerif Regular"/>
          <w:color w:val="000000"/>
          <w:szCs w:val="22"/>
        </w:rPr>
      </w:pPr>
    </w:p>
    <w:p w:rsidR="00603C2B" w:rsidRDefault="00603C2B" w:rsidP="00E1547D">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3.1  Обработување на извозна декларација во статус „Под царинска контрола</w:t>
      </w:r>
      <w:r>
        <w:rPr>
          <w:rFonts w:ascii="StobiSerif Regular" w:hAnsi="StobiSerif Regular"/>
          <w:b/>
          <w:szCs w:val="22"/>
        </w:rPr>
        <w:t xml:space="preserve">” </w:t>
      </w:r>
    </w:p>
    <w:p w:rsidR="00603C2B" w:rsidRDefault="00603C2B" w:rsidP="00E1547D">
      <w:pPr>
        <w:tabs>
          <w:tab w:val="left" w:pos="-5720"/>
        </w:tabs>
        <w:autoSpaceDE w:val="0"/>
        <w:autoSpaceDN w:val="0"/>
        <w:adjustRightInd w:val="0"/>
        <w:ind w:left="502"/>
        <w:jc w:val="center"/>
        <w:rPr>
          <w:rFonts w:ascii="StobiSerif Regular" w:hAnsi="StobiSerif Regular"/>
          <w:color w:val="000000"/>
          <w:szCs w:val="22"/>
          <w:lang w:val="mk-MK"/>
        </w:rPr>
      </w:pPr>
    </w:p>
    <w:p w:rsidR="006F63F4" w:rsidRDefault="00603C2B" w:rsidP="001B73DE">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По внесување на резултати од контрола од страна на извозната испостава</w:t>
      </w:r>
      <w:r>
        <w:rPr>
          <w:rFonts w:ascii="StobiSerif Regular" w:hAnsi="StobiSerif Regular"/>
          <w:color w:val="000000"/>
          <w:szCs w:val="22"/>
        </w:rPr>
        <w:t xml:space="preserve">, </w:t>
      </w:r>
      <w:r>
        <w:rPr>
          <w:rFonts w:ascii="StobiSerif Regular" w:hAnsi="StobiSerif Regular"/>
          <w:color w:val="000000"/>
          <w:szCs w:val="22"/>
          <w:lang w:val="mk-MK"/>
        </w:rPr>
        <w:t>декларацијата останува во ист статус доколку нема неправилности, по што царинскиот службеник ја пушта стоката за извоз, а статусот на декларацијата се менува во „Извезено</w:t>
      </w:r>
      <w:r>
        <w:rPr>
          <w:rFonts w:ascii="StobiSerif Regular" w:hAnsi="StobiSerif Regular"/>
          <w:color w:val="000000"/>
          <w:szCs w:val="22"/>
        </w:rPr>
        <w:t xml:space="preserve">”. </w:t>
      </w:r>
    </w:p>
    <w:p w:rsidR="006F63F4" w:rsidRPr="006F63F4" w:rsidRDefault="006F63F4" w:rsidP="006F63F4">
      <w:pPr>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При контролата царинскиот службеник може да утврди </w:t>
      </w:r>
      <w:r>
        <w:rPr>
          <w:rFonts w:ascii="StobiSerif Regular" w:hAnsi="StobiSerif Regular"/>
          <w:b/>
          <w:color w:val="000000"/>
          <w:szCs w:val="22"/>
          <w:lang w:val="mk-MK"/>
        </w:rPr>
        <w:t>помали или поголеми неправилности.</w:t>
      </w:r>
    </w:p>
    <w:p w:rsidR="006F63F4" w:rsidRDefault="006F63F4" w:rsidP="006F63F4">
      <w:pPr>
        <w:tabs>
          <w:tab w:val="left" w:pos="-5720"/>
        </w:tabs>
        <w:autoSpaceDE w:val="0"/>
        <w:autoSpaceDN w:val="0"/>
        <w:adjustRightInd w:val="0"/>
        <w:jc w:val="both"/>
        <w:rPr>
          <w:rFonts w:ascii="StobiSerif Regular" w:hAnsi="StobiSerif Regular"/>
          <w:color w:val="000000"/>
          <w:szCs w:val="22"/>
          <w:lang w:val="mk-MK"/>
        </w:rPr>
      </w:pPr>
    </w:p>
    <w:p w:rsidR="006F63F4" w:rsidRDefault="006F63F4" w:rsidP="006F63F4">
      <w:pPr>
        <w:pStyle w:val="ListParagraph"/>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Доколку царинскиот службеник при контролата утврдил </w:t>
      </w:r>
      <w:r>
        <w:rPr>
          <w:rFonts w:ascii="StobiSerif Regular" w:hAnsi="StobiSerif Regular"/>
          <w:b/>
          <w:color w:val="000000"/>
          <w:szCs w:val="22"/>
          <w:lang w:val="mk-MK"/>
        </w:rPr>
        <w:t>поголеми неправилности</w:t>
      </w:r>
      <w:r>
        <w:rPr>
          <w:rFonts w:ascii="StobiSerif Regular" w:hAnsi="StobiSerif Regular"/>
          <w:color w:val="000000"/>
          <w:szCs w:val="22"/>
          <w:lang w:val="mk-MK"/>
        </w:rPr>
        <w:t xml:space="preserve"> и внел соодветна шифра за резултат од контрола, царинската декларација добива статус „Не е извезено “ и тоа е нејзин финален статус, односно не се возможни понатамошни акции со истата.</w:t>
      </w:r>
    </w:p>
    <w:p w:rsidR="006F63F4" w:rsidRPr="006F63F4" w:rsidRDefault="006F63F4" w:rsidP="006F63F4">
      <w:pPr>
        <w:tabs>
          <w:tab w:val="left" w:pos="-5720"/>
        </w:tabs>
        <w:autoSpaceDE w:val="0"/>
        <w:autoSpaceDN w:val="0"/>
        <w:adjustRightInd w:val="0"/>
        <w:jc w:val="both"/>
        <w:rPr>
          <w:rFonts w:ascii="StobiSerif Regular" w:hAnsi="StobiSerif Regular"/>
          <w:color w:val="000000"/>
          <w:szCs w:val="22"/>
          <w:lang w:val="mk-MK"/>
        </w:rPr>
      </w:pPr>
    </w:p>
    <w:p w:rsidR="006F63F4" w:rsidRDefault="006F63F4" w:rsidP="006F63F4">
      <w:pPr>
        <w:pStyle w:val="ListParagraph"/>
        <w:numPr>
          <w:ilvl w:val="0"/>
          <w:numId w:val="2"/>
        </w:numPr>
        <w:tabs>
          <w:tab w:val="clear" w:pos="502"/>
          <w:tab w:val="left" w:pos="-5720"/>
          <w:tab w:val="num" w:pos="36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Доколку царинскиот службеник при контролата утврдил </w:t>
      </w:r>
      <w:r>
        <w:rPr>
          <w:rFonts w:ascii="StobiSerif Regular" w:hAnsi="StobiSerif Regular"/>
          <w:b/>
          <w:color w:val="000000"/>
          <w:szCs w:val="22"/>
          <w:lang w:val="mk-MK"/>
        </w:rPr>
        <w:t>помали неправилности</w:t>
      </w:r>
      <w:r>
        <w:rPr>
          <w:rFonts w:ascii="StobiSerif Regular" w:hAnsi="StobiSerif Regular"/>
          <w:color w:val="000000"/>
          <w:szCs w:val="22"/>
          <w:lang w:val="mk-MK"/>
        </w:rPr>
        <w:t xml:space="preserve"> и внел соодветна шифра за резултат од контрола можни се два случаја и тоа да биде потребна измена на царинската декларација или утврдените неправилности да не предизвикуваат потреба за измена на декларацијата. </w:t>
      </w:r>
      <w:r w:rsidRPr="006F63F4">
        <w:rPr>
          <w:rFonts w:ascii="StobiSerif Regular" w:hAnsi="StobiSerif Regular"/>
          <w:color w:val="000000"/>
          <w:szCs w:val="22"/>
          <w:lang w:val="mk-MK"/>
        </w:rPr>
        <w:t>И во двата случаја, декларантот треба да се произнесе дали се согласува или не се согласува со утврдените неправилности или пак по завршување на контролата да не даде мислење за утврдените неправилности.</w:t>
      </w:r>
    </w:p>
    <w:p w:rsidR="006F63F4" w:rsidRPr="006F63F4" w:rsidRDefault="006F63F4" w:rsidP="006F63F4">
      <w:pPr>
        <w:pStyle w:val="ListParagraph"/>
        <w:rPr>
          <w:rFonts w:ascii="StobiSerif Regular" w:hAnsi="StobiSerif Regular"/>
          <w:color w:val="000000"/>
          <w:szCs w:val="22"/>
          <w:lang w:val="mk-MK"/>
        </w:rPr>
      </w:pPr>
    </w:p>
    <w:p w:rsidR="006F63F4" w:rsidRPr="006F63F4" w:rsidRDefault="006F63F4" w:rsidP="006F63F4">
      <w:pPr>
        <w:pStyle w:val="ListParagraph"/>
        <w:numPr>
          <w:ilvl w:val="0"/>
          <w:numId w:val="2"/>
        </w:numPr>
        <w:tabs>
          <w:tab w:val="left" w:pos="-5720"/>
        </w:tabs>
        <w:autoSpaceDE w:val="0"/>
        <w:autoSpaceDN w:val="0"/>
        <w:adjustRightInd w:val="0"/>
        <w:jc w:val="both"/>
        <w:rPr>
          <w:rFonts w:ascii="StobiSerif Regular" w:hAnsi="StobiSerif Regular"/>
          <w:b/>
          <w:color w:val="000000"/>
          <w:szCs w:val="22"/>
          <w:u w:val="single"/>
          <w:lang w:val="mk-MK"/>
        </w:rPr>
      </w:pPr>
      <w:r w:rsidRPr="006F63F4">
        <w:rPr>
          <w:rFonts w:ascii="StobiSerif Regular" w:hAnsi="StobiSerif Regular"/>
          <w:b/>
          <w:color w:val="000000"/>
          <w:szCs w:val="22"/>
          <w:u w:val="single"/>
          <w:lang w:val="mk-MK"/>
        </w:rPr>
        <w:t>Можни сценарија:</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lastRenderedPageBreak/>
        <w:t>а</w:t>
      </w:r>
      <w:r w:rsidRPr="006F63F4">
        <w:rPr>
          <w:rFonts w:ascii="StobiSerif Regular" w:hAnsi="StobiSerif Regular"/>
          <w:color w:val="000000"/>
          <w:szCs w:val="22"/>
          <w:lang w:val="mk-MK"/>
        </w:rPr>
        <w:t xml:space="preserve">) При контролата се утврдени помали неправилности кои не предизвикуваат потреба за измена на царинската декларација и декларантот се согласил со утврдените неправилности, односно не приговара. Во овој случај декларантот не врши дополнителна акција, односно постапката ја продолжува царинскиот службеник и ја пушта стоката. </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б</w:t>
      </w:r>
      <w:r w:rsidRPr="006F63F4">
        <w:rPr>
          <w:rFonts w:ascii="StobiSerif Regular" w:hAnsi="StobiSerif Regular"/>
          <w:color w:val="000000"/>
          <w:szCs w:val="22"/>
          <w:lang w:val="mk-MK"/>
        </w:rPr>
        <w:t>) При контролата се утврдени помали неправилности кои не предизвикуваат потреба за измена на царинската декларација и декларантот не се согласил со утврдените неправилности, односно одлучил да приговара. Во овој случај декларацијата останува во статус „Под царинска контрола“ и декларантот може да поднесе „Барање за пуштање на стоката“.</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в</w:t>
      </w:r>
      <w:r w:rsidRPr="006F63F4">
        <w:rPr>
          <w:rFonts w:ascii="StobiSerif Regular" w:hAnsi="StobiSerif Regular"/>
          <w:color w:val="000000"/>
          <w:szCs w:val="22"/>
          <w:lang w:val="mk-MK"/>
        </w:rPr>
        <w:t xml:space="preserve">) При контролата се утврдени помали неправилности кои предизвикуваат потреба за измена на царинската декларација и декларантот се согласил со утврдените неправилности, односно не приговара. Во овој случај декларацијата останува во статус „Под царинска контрола“ и декларантот може да поднесе „Барање за измена на декларацијата“ откако ќе ги измени потребните податоци и декларацијата добива статус „Во постапка за измена“.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 </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г</w:t>
      </w:r>
      <w:r w:rsidRPr="006F63F4">
        <w:rPr>
          <w:rFonts w:ascii="StobiSerif Regular" w:hAnsi="StobiSerif Regular"/>
          <w:color w:val="000000"/>
          <w:szCs w:val="22"/>
          <w:lang w:val="mk-MK"/>
        </w:rPr>
        <w:t xml:space="preserve">) При контролата се утврдени помали неправилности кои предизвикуваат потреба за измена на царинската декларација и декларантот не се согласил со утврдените неправилности, односно одлучил да приговара. Во овој случај декларацијата останува во статус „Под царинска контрола“ и декларантот може да поднесе „Барање за измена на декларацијата“ откако ќе ги измени потребните податоци и декларацијата добива статус „Во постапка за измена“.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 </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д</w:t>
      </w:r>
      <w:r w:rsidRPr="006F63F4">
        <w:rPr>
          <w:rFonts w:ascii="StobiSerif Regular" w:hAnsi="StobiSerif Regular"/>
          <w:color w:val="000000"/>
          <w:szCs w:val="22"/>
          <w:lang w:val="mk-MK"/>
        </w:rPr>
        <w:t>) При контролата се утврдени помали неправилностикои не предизвикуваат потреба за измена на царинската декларација и декларантот не дал мислење за утврдените неправилности.</w:t>
      </w:r>
      <w:r>
        <w:rPr>
          <w:rFonts w:ascii="StobiSerif Regular" w:hAnsi="StobiSerif Regular"/>
          <w:color w:val="000000"/>
          <w:szCs w:val="22"/>
          <w:lang w:val="mk-MK"/>
        </w:rPr>
        <w:t xml:space="preserve"> </w:t>
      </w:r>
      <w:r w:rsidRPr="006F63F4">
        <w:rPr>
          <w:rFonts w:ascii="StobiSerif Regular" w:hAnsi="StobiSerif Regular"/>
          <w:color w:val="000000"/>
          <w:szCs w:val="22"/>
          <w:lang w:val="mk-MK"/>
        </w:rPr>
        <w:t>Во овој случај декларацијата останува во статус „Под царинска контрола“ и декларантот може да поднесе „Барање за измена на декларацијата“ откако ќе ги измени потребните податоци и декларацијата добива статус „Во постапка за измена“ или „Барање за пуштање на стоката“.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 а доколку испрати „Барање за пуштање на стоката“ декларацијата оди во понатамошен статус бидејќи не се потребни измени.</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ѓ</w:t>
      </w:r>
      <w:r w:rsidRPr="006F63F4">
        <w:rPr>
          <w:rFonts w:ascii="StobiSerif Regular" w:hAnsi="StobiSerif Regular"/>
          <w:color w:val="000000"/>
          <w:szCs w:val="22"/>
          <w:lang w:val="mk-MK"/>
        </w:rPr>
        <w:t>) При контролата се утврдени помали неправилности кои предизвикуваат потреба за измена на царинската декларација и декларантот не дал мислење за утврдените неправилности.</w:t>
      </w:r>
      <w:r>
        <w:rPr>
          <w:rFonts w:ascii="StobiSerif Regular" w:hAnsi="StobiSerif Regular"/>
          <w:color w:val="000000"/>
          <w:szCs w:val="22"/>
          <w:lang w:val="mk-MK"/>
        </w:rPr>
        <w:t xml:space="preserve"> </w:t>
      </w:r>
      <w:r w:rsidRPr="006F63F4">
        <w:rPr>
          <w:rFonts w:ascii="StobiSerif Regular" w:hAnsi="StobiSerif Regular"/>
          <w:color w:val="000000"/>
          <w:szCs w:val="22"/>
          <w:lang w:val="mk-MK"/>
        </w:rPr>
        <w:t>Во овој случај декларацијата останува во статус „Под царинска контрола“ и декларантот може да поднесе „Барање за измена на декларацијата“ откако ќе ги измени потребните податоци и декларацијата добива статус „Во постапка за измена“.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03C2B" w:rsidRDefault="00603C2B" w:rsidP="009C23FD">
      <w:pPr>
        <w:tabs>
          <w:tab w:val="left" w:pos="-5720"/>
        </w:tabs>
        <w:autoSpaceDE w:val="0"/>
        <w:autoSpaceDN w:val="0"/>
        <w:adjustRightInd w:val="0"/>
        <w:ind w:left="502"/>
        <w:jc w:val="both"/>
        <w:rPr>
          <w:rFonts w:ascii="StobiSerif Regular" w:hAnsi="StobiSerif Regular"/>
          <w:color w:val="000000"/>
          <w:szCs w:val="22"/>
          <w:lang w:val="mk-MK"/>
        </w:rPr>
      </w:pPr>
    </w:p>
    <w:p w:rsidR="00614526" w:rsidRDefault="00603C2B" w:rsidP="009C23FD">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rPr>
        <w:t>I</w:t>
      </w:r>
      <w:r>
        <w:rPr>
          <w:rFonts w:ascii="StobiSerif Regular" w:hAnsi="StobiSerif Regular"/>
          <w:b/>
          <w:szCs w:val="22"/>
          <w:lang w:val="hr-HR"/>
        </w:rPr>
        <w:t>.</w:t>
      </w:r>
      <w:r w:rsidR="00614526">
        <w:rPr>
          <w:rFonts w:ascii="StobiSerif Regular" w:hAnsi="StobiSerif Regular"/>
          <w:b/>
          <w:szCs w:val="22"/>
          <w:lang w:val="mk-MK"/>
        </w:rPr>
        <w:t xml:space="preserve">Дејствија на излезна испостава </w:t>
      </w:r>
    </w:p>
    <w:p w:rsidR="00603C2B" w:rsidRDefault="00614526" w:rsidP="009C23FD">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VI.1 </w:t>
      </w:r>
      <w:r w:rsidR="00603C2B">
        <w:rPr>
          <w:rFonts w:ascii="StobiSerif Regular" w:hAnsi="StobiSerif Regular"/>
          <w:b/>
          <w:szCs w:val="22"/>
          <w:lang w:val="mk-MK"/>
        </w:rPr>
        <w:t xml:space="preserve">Регистрирање на извозна декларација на излезна царинска испостава </w:t>
      </w:r>
    </w:p>
    <w:p w:rsidR="00603C2B" w:rsidRDefault="00603C2B" w:rsidP="009C23FD">
      <w:pPr>
        <w:tabs>
          <w:tab w:val="left" w:pos="-5720"/>
        </w:tabs>
        <w:autoSpaceDE w:val="0"/>
        <w:autoSpaceDN w:val="0"/>
        <w:adjustRightInd w:val="0"/>
        <w:ind w:left="633"/>
        <w:jc w:val="center"/>
        <w:rPr>
          <w:rFonts w:ascii="StobiSerif Regular" w:hAnsi="StobiSerif Regular"/>
          <w:color w:val="000000"/>
          <w:szCs w:val="22"/>
          <w:lang w:val="mk-MK"/>
        </w:rPr>
      </w:pPr>
    </w:p>
    <w:p w:rsidR="00603C2B" w:rsidRPr="006F63F4" w:rsidRDefault="00C17F7A" w:rsidP="009C23FD">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6F63F4">
        <w:rPr>
          <w:noProof/>
          <w:lang w:eastAsia="en-US"/>
        </w:rPr>
        <w:lastRenderedPageBreak/>
        <w:drawing>
          <wp:anchor distT="0" distB="0" distL="114300" distR="114300" simplePos="0" relativeHeight="251664384" behindDoc="0" locked="0" layoutInCell="1" allowOverlap="1">
            <wp:simplePos x="0" y="0"/>
            <wp:positionH relativeFrom="column">
              <wp:posOffset>2953385</wp:posOffset>
            </wp:positionH>
            <wp:positionV relativeFrom="paragraph">
              <wp:posOffset>229235</wp:posOffset>
            </wp:positionV>
            <wp:extent cx="2760345" cy="942340"/>
            <wp:effectExtent l="19050" t="0" r="1905" b="0"/>
            <wp:wrapThrough wrapText="bothSides">
              <wp:wrapPolygon edited="0">
                <wp:start x="-149" y="0"/>
                <wp:lineTo x="-149" y="20960"/>
                <wp:lineTo x="21615" y="20960"/>
                <wp:lineTo x="21615" y="0"/>
                <wp:lineTo x="-149" y="0"/>
              </wp:wrapPolygon>
            </wp:wrapThrough>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l="10774" t="17357" r="8932" b="40927"/>
                    <a:stretch>
                      <a:fillRect/>
                    </a:stretch>
                  </pic:blipFill>
                  <pic:spPr bwMode="auto">
                    <a:xfrm>
                      <a:off x="0" y="0"/>
                      <a:ext cx="2760345" cy="942340"/>
                    </a:xfrm>
                    <a:prstGeom prst="rect">
                      <a:avLst/>
                    </a:prstGeom>
                    <a:noFill/>
                  </pic:spPr>
                </pic:pic>
              </a:graphicData>
            </a:graphic>
          </wp:anchor>
        </w:drawing>
      </w:r>
      <w:r w:rsidR="00603C2B" w:rsidRPr="006F63F4">
        <w:rPr>
          <w:rFonts w:ascii="StobiSerif Regular" w:hAnsi="StobiSerif Regular"/>
          <w:color w:val="000000"/>
          <w:szCs w:val="22"/>
          <w:lang w:val="mk-MK"/>
        </w:rPr>
        <w:t xml:space="preserve">За економскиот оператор да може да поднесе известување за пристигнување на излез, треба да има овластување за пристапување во систем, односно да </w:t>
      </w:r>
      <w:r w:rsidR="006F63F4" w:rsidRPr="006F63F4">
        <w:rPr>
          <w:rFonts w:ascii="StobiSerif Regular" w:hAnsi="StobiSerif Regular"/>
          <w:color w:val="000000"/>
          <w:szCs w:val="22"/>
          <w:lang w:val="mk-MK"/>
        </w:rPr>
        <w:t xml:space="preserve">привилегија за поднесување на известување за пристигнување на стоката на излезната царинска испотава </w:t>
      </w:r>
      <w:r w:rsidR="00603C2B" w:rsidRPr="006F63F4">
        <w:rPr>
          <w:rFonts w:ascii="StobiSerif Regular" w:hAnsi="StobiSerif Regular"/>
          <w:color w:val="000000"/>
          <w:szCs w:val="22"/>
          <w:lang w:val="mk-MK"/>
        </w:rPr>
        <w:t xml:space="preserve">Во овој случај од </w:t>
      </w:r>
    </w:p>
    <w:p w:rsidR="00603C2B" w:rsidRPr="006F63F4" w:rsidRDefault="00603C2B" w:rsidP="00E83782">
      <w:pPr>
        <w:tabs>
          <w:tab w:val="left" w:pos="-5720"/>
        </w:tabs>
        <w:autoSpaceDE w:val="0"/>
        <w:autoSpaceDN w:val="0"/>
        <w:adjustRightInd w:val="0"/>
        <w:ind w:left="502"/>
        <w:jc w:val="both"/>
        <w:rPr>
          <w:rFonts w:ascii="StobiSerif Regular" w:hAnsi="StobiSerif Regular"/>
          <w:color w:val="000000"/>
          <w:szCs w:val="22"/>
          <w:lang w:val="mk-MK"/>
        </w:rPr>
      </w:pPr>
      <w:r w:rsidRPr="006F63F4">
        <w:rPr>
          <w:rFonts w:ascii="StobiSerif Regular" w:hAnsi="StobiSerif Regular"/>
          <w:color w:val="000000"/>
          <w:szCs w:val="22"/>
          <w:lang w:val="mk-MK"/>
        </w:rPr>
        <w:t>модулот извоз се избира опцијата</w:t>
      </w:r>
    </w:p>
    <w:p w:rsidR="00603C2B" w:rsidRPr="006F63F4" w:rsidRDefault="003F2B1D" w:rsidP="00E83782">
      <w:pPr>
        <w:tabs>
          <w:tab w:val="left" w:pos="-5720"/>
        </w:tabs>
        <w:autoSpaceDE w:val="0"/>
        <w:autoSpaceDN w:val="0"/>
        <w:adjustRightInd w:val="0"/>
        <w:ind w:left="502"/>
        <w:jc w:val="both"/>
        <w:rPr>
          <w:rFonts w:ascii="StobiSerif Regular" w:hAnsi="StobiSerif Regular"/>
          <w:color w:val="000000"/>
          <w:sz w:val="20"/>
          <w:lang w:val="mk-MK"/>
        </w:rPr>
      </w:pPr>
      <w:r w:rsidRPr="006F63F4">
        <w:rPr>
          <w:rFonts w:ascii="StobiSerif Regular" w:hAnsi="StobiSerif Regular"/>
          <w:color w:val="000000"/>
          <w:sz w:val="20"/>
          <w:lang w:val="mk-MK"/>
        </w:rPr>
        <w:t xml:space="preserve">                                                                                                                                     </w:t>
      </w:r>
      <w:r w:rsidR="006F63F4">
        <w:rPr>
          <w:rFonts w:ascii="StobiSerif Regular" w:hAnsi="StobiSerif Regular"/>
          <w:color w:val="000000"/>
          <w:sz w:val="20"/>
          <w:lang w:val="mk-MK"/>
        </w:rPr>
        <w:t>Слика 19</w:t>
      </w:r>
    </w:p>
    <w:p w:rsidR="00603C2B" w:rsidRDefault="00603C2B" w:rsidP="00E83782">
      <w:pPr>
        <w:tabs>
          <w:tab w:val="left" w:pos="-5720"/>
        </w:tabs>
        <w:autoSpaceDE w:val="0"/>
        <w:autoSpaceDN w:val="0"/>
        <w:adjustRightInd w:val="0"/>
        <w:ind w:left="502"/>
        <w:jc w:val="both"/>
        <w:rPr>
          <w:rFonts w:ascii="StobiSerif Regular" w:hAnsi="StobiSerif Regular"/>
          <w:color w:val="000000"/>
          <w:szCs w:val="22"/>
          <w:lang w:val="mk-MK"/>
        </w:rPr>
      </w:pPr>
      <w:r w:rsidRPr="006F63F4">
        <w:rPr>
          <w:rFonts w:ascii="StobiSerif Regular" w:hAnsi="StobiSerif Regular"/>
          <w:color w:val="000000"/>
          <w:szCs w:val="22"/>
          <w:lang w:val="mk-MK"/>
        </w:rPr>
        <w:t>регистрирање на известување за пристигнување, после што се отвара екран каде се внесуваат податоци за известувањето до излезната испостава.</w:t>
      </w:r>
    </w:p>
    <w:p w:rsidR="00603C2B" w:rsidRDefault="00603C2B" w:rsidP="00E83782">
      <w:pPr>
        <w:tabs>
          <w:tab w:val="left" w:pos="-5720"/>
        </w:tabs>
        <w:autoSpaceDE w:val="0"/>
        <w:autoSpaceDN w:val="0"/>
        <w:adjustRightInd w:val="0"/>
        <w:ind w:left="502"/>
        <w:jc w:val="both"/>
        <w:rPr>
          <w:rFonts w:ascii="StobiSerif Regular" w:hAnsi="StobiSerif Regular"/>
          <w:color w:val="000000"/>
          <w:szCs w:val="22"/>
          <w:lang w:val="mk-MK"/>
        </w:rPr>
      </w:pPr>
    </w:p>
    <w:p w:rsidR="00603C2B" w:rsidRDefault="00C17F7A" w:rsidP="00E83782">
      <w:pPr>
        <w:tabs>
          <w:tab w:val="left" w:pos="-5720"/>
        </w:tabs>
        <w:autoSpaceDE w:val="0"/>
        <w:autoSpaceDN w:val="0"/>
        <w:adjustRightInd w:val="0"/>
        <w:ind w:left="502"/>
        <w:jc w:val="both"/>
        <w:rPr>
          <w:rFonts w:ascii="StobiSerif Regular" w:hAnsi="StobiSerif Regular"/>
          <w:color w:val="000000"/>
          <w:szCs w:val="22"/>
          <w:lang w:val="mk-MK"/>
        </w:rPr>
      </w:pPr>
      <w:r>
        <w:rPr>
          <w:noProof/>
          <w:lang w:eastAsia="en-US"/>
        </w:rPr>
        <w:drawing>
          <wp:inline distT="0" distB="0" distL="0" distR="0">
            <wp:extent cx="3782060" cy="1579245"/>
            <wp:effectExtent l="19050" t="0" r="889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l="8850" t="20830" r="10022" b="3491"/>
                    <a:stretch>
                      <a:fillRect/>
                    </a:stretch>
                  </pic:blipFill>
                  <pic:spPr bwMode="auto">
                    <a:xfrm>
                      <a:off x="0" y="0"/>
                      <a:ext cx="3782060" cy="1579245"/>
                    </a:xfrm>
                    <a:prstGeom prst="rect">
                      <a:avLst/>
                    </a:prstGeom>
                    <a:noFill/>
                    <a:ln w="9525">
                      <a:noFill/>
                      <a:miter lim="800000"/>
                      <a:headEnd/>
                      <a:tailEnd/>
                    </a:ln>
                  </pic:spPr>
                </pic:pic>
              </a:graphicData>
            </a:graphic>
          </wp:inline>
        </w:drawing>
      </w:r>
    </w:p>
    <w:p w:rsidR="00603C2B" w:rsidRPr="00B01F08" w:rsidRDefault="006F63F4" w:rsidP="00E83782">
      <w:pPr>
        <w:tabs>
          <w:tab w:val="left" w:pos="-5720"/>
        </w:tabs>
        <w:autoSpaceDE w:val="0"/>
        <w:autoSpaceDN w:val="0"/>
        <w:adjustRightInd w:val="0"/>
        <w:ind w:left="142"/>
        <w:jc w:val="center"/>
        <w:rPr>
          <w:rFonts w:ascii="StobiSerif Regular" w:hAnsi="StobiSerif Regular"/>
          <w:color w:val="000000"/>
          <w:sz w:val="20"/>
          <w:lang w:val="mk-MK"/>
        </w:rPr>
      </w:pPr>
      <w:r>
        <w:rPr>
          <w:rFonts w:ascii="StobiSerif Regular" w:hAnsi="StobiSerif Regular"/>
          <w:color w:val="000000"/>
          <w:sz w:val="20"/>
          <w:lang w:val="mk-MK"/>
        </w:rPr>
        <w:t>Слика 20</w:t>
      </w:r>
    </w:p>
    <w:p w:rsidR="00603C2B" w:rsidRPr="00970357" w:rsidRDefault="00603C2B" w:rsidP="003E0009">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Со регистрирање на известувањ</w:t>
      </w:r>
      <w:r w:rsidR="0016229F">
        <w:rPr>
          <w:rFonts w:ascii="StobiSerif Regular" w:hAnsi="StobiSerif Regular"/>
          <w:color w:val="000000"/>
          <w:szCs w:val="22"/>
          <w:lang w:val="mk-MK"/>
        </w:rPr>
        <w:t xml:space="preserve">ето, доколку </w:t>
      </w:r>
      <w:r w:rsidR="00997B2D">
        <w:rPr>
          <w:rFonts w:ascii="StobiSerif Regular" w:hAnsi="StobiSerif Regular"/>
          <w:color w:val="000000"/>
          <w:szCs w:val="22"/>
          <w:lang w:val="mk-MK"/>
        </w:rPr>
        <w:t>соодветно</w:t>
      </w:r>
      <w:r w:rsidR="0016229F">
        <w:rPr>
          <w:rFonts w:ascii="StobiSerif Regular" w:hAnsi="StobiSerif Regular"/>
          <w:color w:val="000000"/>
          <w:szCs w:val="22"/>
          <w:lang w:val="mk-MK"/>
        </w:rPr>
        <w:t xml:space="preserve"> се</w:t>
      </w:r>
      <w:r w:rsidR="00997B2D">
        <w:rPr>
          <w:rFonts w:ascii="StobiSerif Regular" w:hAnsi="StobiSerif Regular"/>
          <w:color w:val="000000"/>
          <w:szCs w:val="22"/>
          <w:lang w:val="mk-MK"/>
        </w:rPr>
        <w:t xml:space="preserve"> попол</w:t>
      </w:r>
      <w:r>
        <w:rPr>
          <w:rFonts w:ascii="StobiSerif Regular" w:hAnsi="StobiSerif Regular"/>
          <w:color w:val="000000"/>
          <w:szCs w:val="22"/>
          <w:lang w:val="mk-MK"/>
        </w:rPr>
        <w:t>н</w:t>
      </w:r>
      <w:r w:rsidR="00997B2D">
        <w:rPr>
          <w:rFonts w:ascii="StobiSerif Regular" w:hAnsi="StobiSerif Regular"/>
          <w:color w:val="000000"/>
          <w:szCs w:val="22"/>
          <w:lang w:val="mk-MK"/>
        </w:rPr>
        <w:t>е</w:t>
      </w:r>
      <w:r>
        <w:rPr>
          <w:rFonts w:ascii="StobiSerif Regular" w:hAnsi="StobiSerif Regular"/>
          <w:color w:val="000000"/>
          <w:szCs w:val="22"/>
          <w:lang w:val="mk-MK"/>
        </w:rPr>
        <w:t xml:space="preserve">ти полињата извозната декарација го менува статусот во </w:t>
      </w:r>
      <w:r>
        <w:rPr>
          <w:rFonts w:ascii="StobiSerif Regular" w:hAnsi="StobiSerif Regular"/>
          <w:color w:val="000000"/>
          <w:szCs w:val="22"/>
        </w:rPr>
        <w:t>“</w:t>
      </w:r>
      <w:r>
        <w:rPr>
          <w:rFonts w:ascii="StobiSerif Regular" w:hAnsi="StobiSerif Regular"/>
          <w:color w:val="000000"/>
          <w:szCs w:val="22"/>
          <w:lang w:val="mk-MK"/>
        </w:rPr>
        <w:t>Поднесено известување за пристигнување</w:t>
      </w:r>
      <w:r>
        <w:rPr>
          <w:rFonts w:ascii="StobiSerif Regular" w:hAnsi="StobiSerif Regular"/>
          <w:color w:val="000000"/>
          <w:szCs w:val="22"/>
        </w:rPr>
        <w:t>”</w:t>
      </w:r>
      <w:r w:rsidR="006F63F4">
        <w:rPr>
          <w:rFonts w:ascii="StobiSerif Regular" w:hAnsi="StobiSerif Regular"/>
          <w:color w:val="000000"/>
          <w:szCs w:val="22"/>
          <w:lang w:val="mk-MK"/>
        </w:rPr>
        <w:t xml:space="preserve"> (Слика 21</w:t>
      </w:r>
      <w:r>
        <w:rPr>
          <w:rFonts w:ascii="StobiSerif Regular" w:hAnsi="StobiSerif Regular"/>
          <w:color w:val="000000"/>
          <w:szCs w:val="22"/>
          <w:lang w:val="mk-MK"/>
        </w:rPr>
        <w:t>).</w:t>
      </w:r>
    </w:p>
    <w:p w:rsidR="00603C2B" w:rsidRDefault="00603C2B" w:rsidP="009C23FD">
      <w:pPr>
        <w:tabs>
          <w:tab w:val="left" w:pos="-5720"/>
        </w:tabs>
        <w:autoSpaceDE w:val="0"/>
        <w:autoSpaceDN w:val="0"/>
        <w:adjustRightInd w:val="0"/>
        <w:ind w:left="142"/>
        <w:jc w:val="both"/>
        <w:rPr>
          <w:rFonts w:ascii="StobiSerif Regular" w:hAnsi="StobiSerif Regular"/>
          <w:color w:val="000000"/>
          <w:szCs w:val="22"/>
          <w:lang w:val="mk-MK"/>
        </w:rPr>
      </w:pPr>
    </w:p>
    <w:p w:rsidR="00603C2B" w:rsidRPr="003E1F8F" w:rsidRDefault="00603C2B" w:rsidP="003E1F8F">
      <w:pPr>
        <w:tabs>
          <w:tab w:val="left" w:pos="-5720"/>
        </w:tabs>
        <w:autoSpaceDE w:val="0"/>
        <w:autoSpaceDN w:val="0"/>
        <w:adjustRightInd w:val="0"/>
        <w:jc w:val="both"/>
        <w:rPr>
          <w:rFonts w:ascii="StobiSerif Regular" w:hAnsi="StobiSerif Regular"/>
          <w:lang w:val="mk-MK"/>
        </w:rPr>
      </w:pPr>
      <w:r>
        <w:rPr>
          <w:rFonts w:ascii="Times New Roman" w:hAnsi="Times New Roman"/>
          <w:lang w:val="mk-MK"/>
        </w:rPr>
        <w:tab/>
      </w:r>
      <w:r>
        <w:rPr>
          <w:rFonts w:ascii="Times New Roman" w:hAnsi="Times New Roman"/>
          <w:lang w:val="mk-MK"/>
        </w:rPr>
        <w:tab/>
      </w:r>
      <w:r w:rsidR="00C17F7A">
        <w:rPr>
          <w:noProof/>
          <w:lang w:eastAsia="en-US"/>
        </w:rPr>
        <w:drawing>
          <wp:inline distT="0" distB="0" distL="0" distR="0">
            <wp:extent cx="3966210" cy="1122045"/>
            <wp:effectExtent l="1905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l="8583" t="13911" r="11102" b="47623"/>
                    <a:stretch>
                      <a:fillRect/>
                    </a:stretch>
                  </pic:blipFill>
                  <pic:spPr bwMode="auto">
                    <a:xfrm>
                      <a:off x="0" y="0"/>
                      <a:ext cx="3966210" cy="1122045"/>
                    </a:xfrm>
                    <a:prstGeom prst="rect">
                      <a:avLst/>
                    </a:prstGeom>
                    <a:noFill/>
                    <a:ln w="9525">
                      <a:noFill/>
                      <a:miter lim="800000"/>
                      <a:headEnd/>
                      <a:tailEnd/>
                    </a:ln>
                  </pic:spPr>
                </pic:pic>
              </a:graphicData>
            </a:graphic>
          </wp:inline>
        </w:drawing>
      </w:r>
    </w:p>
    <w:p w:rsidR="00603C2B" w:rsidRPr="00B01F08" w:rsidRDefault="006F63F4" w:rsidP="00970357">
      <w:pPr>
        <w:jc w:val="center"/>
        <w:rPr>
          <w:rFonts w:ascii="StobiSerif Regular" w:hAnsi="StobiSerif Regular"/>
          <w:sz w:val="20"/>
          <w:lang w:val="mk-MK"/>
        </w:rPr>
      </w:pPr>
      <w:r>
        <w:rPr>
          <w:rFonts w:ascii="StobiSerif Regular" w:hAnsi="StobiSerif Regular"/>
          <w:sz w:val="20"/>
          <w:lang w:val="mk-MK"/>
        </w:rPr>
        <w:t>Слика 21</w:t>
      </w:r>
    </w:p>
    <w:p w:rsidR="00603C2B" w:rsidRDefault="00603C2B" w:rsidP="00025B9D">
      <w:pPr>
        <w:rPr>
          <w:rFonts w:ascii="StobiSerif Regular" w:hAnsi="StobiSerif Regular"/>
          <w:color w:val="000000"/>
          <w:szCs w:val="22"/>
          <w:lang w:val="mk-MK"/>
        </w:rPr>
      </w:pPr>
    </w:p>
    <w:p w:rsidR="00614526" w:rsidRPr="00614526" w:rsidRDefault="00603C2B" w:rsidP="003E0009">
      <w:pPr>
        <w:numPr>
          <w:ilvl w:val="0"/>
          <w:numId w:val="2"/>
        </w:numPr>
        <w:tabs>
          <w:tab w:val="left" w:pos="-5720"/>
        </w:tabs>
        <w:autoSpaceDE w:val="0"/>
        <w:autoSpaceDN w:val="0"/>
        <w:adjustRightInd w:val="0"/>
        <w:jc w:val="both"/>
        <w:rPr>
          <w:rFonts w:ascii="StobiSerif Regular" w:hAnsi="StobiSerif Regular"/>
          <w:sz w:val="20"/>
        </w:rPr>
      </w:pPr>
      <w:r>
        <w:rPr>
          <w:rFonts w:ascii="StobiSerif Regular" w:hAnsi="StobiSerif Regular"/>
          <w:sz w:val="20"/>
          <w:lang w:val="mk-MK"/>
        </w:rPr>
        <w:t>По прифаќањето на известувањето за пристигнување од страна на царинскиот орган, с</w:t>
      </w:r>
      <w:r w:rsidR="004B01BD">
        <w:rPr>
          <w:rFonts w:ascii="StobiSerif Regular" w:hAnsi="StobiSerif Regular"/>
          <w:sz w:val="20"/>
          <w:lang w:val="mk-MK"/>
        </w:rPr>
        <w:t xml:space="preserve">татусот </w:t>
      </w:r>
      <w:r>
        <w:rPr>
          <w:rFonts w:ascii="StobiSerif Regular" w:hAnsi="StobiSerif Regular"/>
          <w:sz w:val="20"/>
          <w:lang w:val="mk-MK"/>
        </w:rPr>
        <w:t xml:space="preserve">на декларацијата преминува во </w:t>
      </w:r>
      <w:r>
        <w:rPr>
          <w:rFonts w:ascii="StobiSerif Regular" w:hAnsi="StobiSerif Regular"/>
          <w:sz w:val="20"/>
        </w:rPr>
        <w:t>“</w:t>
      </w:r>
      <w:r>
        <w:rPr>
          <w:rFonts w:ascii="StobiSerif Regular" w:hAnsi="StobiSerif Regular"/>
          <w:sz w:val="20"/>
          <w:lang w:val="mk-MK"/>
        </w:rPr>
        <w:t>Стоката е подготвена за пуштање</w:t>
      </w:r>
      <w:r>
        <w:rPr>
          <w:rFonts w:ascii="StobiSerif Regular" w:hAnsi="StobiSerif Regular"/>
          <w:sz w:val="20"/>
        </w:rPr>
        <w:t>”</w:t>
      </w:r>
      <w:r w:rsidR="004B01BD">
        <w:rPr>
          <w:rFonts w:ascii="StobiSerif Regular" w:hAnsi="StobiSerif Regular"/>
          <w:sz w:val="20"/>
          <w:lang w:val="mk-MK"/>
        </w:rPr>
        <w:t>доколку</w:t>
      </w:r>
      <w:r w:rsidR="00C80EB2">
        <w:rPr>
          <w:rFonts w:ascii="StobiSerif Regular" w:hAnsi="StobiSerif Regular"/>
          <w:sz w:val="20"/>
          <w:lang w:val="mk-MK"/>
        </w:rPr>
        <w:t xml:space="preserve"> не е донесена одлука за контро</w:t>
      </w:r>
      <w:r w:rsidR="004B01BD">
        <w:rPr>
          <w:rFonts w:ascii="StobiSerif Regular" w:hAnsi="StobiSerif Regular"/>
          <w:sz w:val="20"/>
          <w:lang w:val="mk-MK"/>
        </w:rPr>
        <w:t xml:space="preserve">ла од страна на царинскиот службенк, по што се евидентира излегувањето на стоката од царинско подрачје </w:t>
      </w:r>
      <w:r>
        <w:rPr>
          <w:rFonts w:ascii="StobiSerif Regular" w:hAnsi="StobiSerif Regular"/>
          <w:sz w:val="20"/>
          <w:lang w:val="mk-MK"/>
        </w:rPr>
        <w:t>и крајн</w:t>
      </w:r>
      <w:r w:rsidR="0016229F">
        <w:rPr>
          <w:rFonts w:ascii="StobiSerif Regular" w:hAnsi="StobiSerif Regular"/>
          <w:sz w:val="20"/>
          <w:lang w:val="mk-MK"/>
        </w:rPr>
        <w:t>иот</w:t>
      </w:r>
      <w:r>
        <w:rPr>
          <w:rFonts w:ascii="StobiSerif Regular" w:hAnsi="StobiSerif Regular"/>
          <w:sz w:val="20"/>
          <w:lang w:val="mk-MK"/>
        </w:rPr>
        <w:t xml:space="preserve"> с</w:t>
      </w:r>
      <w:r w:rsidR="0016229F">
        <w:rPr>
          <w:rFonts w:ascii="StobiSerif Regular" w:hAnsi="StobiSerif Regular"/>
          <w:sz w:val="20"/>
          <w:lang w:val="mk-MK"/>
        </w:rPr>
        <w:t>татус</w:t>
      </w:r>
      <w:r>
        <w:rPr>
          <w:rFonts w:ascii="StobiSerif Regular" w:hAnsi="StobiSerif Regular"/>
          <w:sz w:val="20"/>
          <w:lang w:val="mk-MK"/>
        </w:rPr>
        <w:t xml:space="preserve"> на декларацијата </w:t>
      </w:r>
      <w:r w:rsidRPr="006F63F4">
        <w:rPr>
          <w:rFonts w:ascii="StobiSerif Regular" w:hAnsi="StobiSerif Regular"/>
          <w:sz w:val="20"/>
          <w:lang w:val="mk-MK"/>
        </w:rPr>
        <w:t xml:space="preserve">е </w:t>
      </w:r>
      <w:r w:rsidRPr="006F63F4">
        <w:rPr>
          <w:rFonts w:ascii="StobiSerif Regular" w:hAnsi="StobiSerif Regular"/>
          <w:sz w:val="20"/>
        </w:rPr>
        <w:t>“</w:t>
      </w:r>
      <w:r w:rsidR="006F63F4" w:rsidRPr="006F63F4">
        <w:rPr>
          <w:rFonts w:ascii="StobiSerif Regular" w:hAnsi="StobiSerif Regular"/>
          <w:sz w:val="20"/>
          <w:lang w:val="mk-MK"/>
        </w:rPr>
        <w:t>излезена</w:t>
      </w:r>
      <w:r>
        <w:rPr>
          <w:rFonts w:ascii="StobiSerif Regular" w:hAnsi="StobiSerif Regular"/>
          <w:sz w:val="20"/>
        </w:rPr>
        <w:t>”.(</w:t>
      </w:r>
      <w:r w:rsidR="006F63F4">
        <w:rPr>
          <w:rFonts w:ascii="StobiSerif Regular" w:hAnsi="StobiSerif Regular"/>
          <w:sz w:val="20"/>
          <w:lang w:val="mk-MK"/>
        </w:rPr>
        <w:t>Слика 22 и 23</w:t>
      </w:r>
      <w:r>
        <w:rPr>
          <w:rFonts w:ascii="StobiSerif Regular" w:hAnsi="StobiSerif Regular"/>
          <w:sz w:val="20"/>
        </w:rPr>
        <w:t xml:space="preserve">) </w:t>
      </w:r>
    </w:p>
    <w:p w:rsidR="00617616" w:rsidRDefault="00617616" w:rsidP="00617616">
      <w:pPr>
        <w:autoSpaceDE w:val="0"/>
        <w:autoSpaceDN w:val="0"/>
        <w:adjustRightInd w:val="0"/>
        <w:jc w:val="both"/>
        <w:rPr>
          <w:rFonts w:ascii="StobiSerif Regular" w:hAnsi="StobiSerif Regular"/>
          <w:sz w:val="20"/>
        </w:rPr>
      </w:pPr>
      <w:r>
        <w:rPr>
          <w:rFonts w:ascii="StobiSerif Regular" w:hAnsi="StobiSerif Regular"/>
          <w:noProof/>
          <w:sz w:val="20"/>
          <w:lang w:eastAsia="en-US"/>
        </w:rPr>
        <w:drawing>
          <wp:inline distT="0" distB="0" distL="0" distR="0">
            <wp:extent cx="2844140" cy="374073"/>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l="25115" t="33289" r="12885" b="53630"/>
                    <a:stretch>
                      <a:fillRect/>
                    </a:stretch>
                  </pic:blipFill>
                  <pic:spPr bwMode="auto">
                    <a:xfrm>
                      <a:off x="0" y="0"/>
                      <a:ext cx="2844140" cy="374073"/>
                    </a:xfrm>
                    <a:prstGeom prst="rect">
                      <a:avLst/>
                    </a:prstGeom>
                    <a:noFill/>
                    <a:ln w="9525">
                      <a:noFill/>
                      <a:miter lim="800000"/>
                      <a:headEnd/>
                      <a:tailEnd/>
                    </a:ln>
                  </pic:spPr>
                </pic:pic>
              </a:graphicData>
            </a:graphic>
          </wp:inline>
        </w:drawing>
      </w:r>
      <w:r>
        <w:rPr>
          <w:rFonts w:ascii="Calibri" w:hAnsi="Calibri"/>
          <w:noProof/>
          <w:lang w:eastAsia="en-US"/>
        </w:rPr>
        <w:drawing>
          <wp:inline distT="0" distB="0" distL="0" distR="0">
            <wp:extent cx="2791559" cy="332510"/>
            <wp:effectExtent l="19050" t="0" r="8791"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l="26535" t="34667" r="12746" b="53200"/>
                    <a:stretch>
                      <a:fillRect/>
                    </a:stretch>
                  </pic:blipFill>
                  <pic:spPr bwMode="auto">
                    <a:xfrm>
                      <a:off x="0" y="0"/>
                      <a:ext cx="2791559" cy="332510"/>
                    </a:xfrm>
                    <a:prstGeom prst="rect">
                      <a:avLst/>
                    </a:prstGeom>
                    <a:noFill/>
                    <a:ln w="9525">
                      <a:noFill/>
                      <a:miter lim="800000"/>
                      <a:headEnd/>
                      <a:tailEnd/>
                    </a:ln>
                  </pic:spPr>
                </pic:pic>
              </a:graphicData>
            </a:graphic>
          </wp:inline>
        </w:drawing>
      </w:r>
    </w:p>
    <w:p w:rsidR="00603C2B" w:rsidRDefault="006F63F4" w:rsidP="00617616">
      <w:pPr>
        <w:autoSpaceDE w:val="0"/>
        <w:autoSpaceDN w:val="0"/>
        <w:adjustRightInd w:val="0"/>
        <w:jc w:val="both"/>
        <w:rPr>
          <w:rFonts w:ascii="StobiSerif Regular" w:hAnsi="StobiSerif Regular"/>
          <w:sz w:val="20"/>
        </w:rPr>
      </w:pPr>
      <w:r>
        <w:rPr>
          <w:rFonts w:ascii="StobiSerif Regular" w:hAnsi="StobiSerif Regular"/>
          <w:sz w:val="20"/>
          <w:lang w:val="mk-MK"/>
        </w:rPr>
        <w:t xml:space="preserve">                                              Слика 22                                                                            Слика 23</w:t>
      </w:r>
    </w:p>
    <w:p w:rsidR="00617616" w:rsidRDefault="00617616" w:rsidP="00617616">
      <w:pPr>
        <w:autoSpaceDE w:val="0"/>
        <w:autoSpaceDN w:val="0"/>
        <w:adjustRightInd w:val="0"/>
        <w:jc w:val="both"/>
        <w:rPr>
          <w:rFonts w:ascii="StobiSerif Regular" w:hAnsi="StobiSerif Regular"/>
          <w:sz w:val="20"/>
        </w:rPr>
      </w:pPr>
    </w:p>
    <w:p w:rsidR="00617616" w:rsidRPr="00617616" w:rsidRDefault="00617616" w:rsidP="00617616">
      <w:pPr>
        <w:autoSpaceDE w:val="0"/>
        <w:autoSpaceDN w:val="0"/>
        <w:adjustRightInd w:val="0"/>
        <w:jc w:val="both"/>
        <w:rPr>
          <w:rFonts w:ascii="StobiSerif Regular" w:hAnsi="StobiSerif Regular"/>
          <w:sz w:val="20"/>
        </w:rPr>
      </w:pPr>
    </w:p>
    <w:p w:rsidR="00603C2B" w:rsidRDefault="00614526" w:rsidP="00614526">
      <w:pPr>
        <w:tabs>
          <w:tab w:val="left" w:pos="-5720"/>
        </w:tabs>
        <w:autoSpaceDE w:val="0"/>
        <w:autoSpaceDN w:val="0"/>
        <w:adjustRightInd w:val="0"/>
        <w:ind w:left="633"/>
        <w:jc w:val="center"/>
        <w:rPr>
          <w:rFonts w:ascii="StobiSerif Regular" w:hAnsi="StobiSerif Regular"/>
          <w:b/>
        </w:rPr>
      </w:pPr>
      <w:r>
        <w:rPr>
          <w:rFonts w:ascii="StobiSerif Regular" w:hAnsi="StobiSerif Regular"/>
          <w:b/>
        </w:rPr>
        <w:t xml:space="preserve">VII. </w:t>
      </w:r>
      <w:r>
        <w:rPr>
          <w:rFonts w:ascii="StobiSerif Regular" w:hAnsi="StobiSerif Regular"/>
          <w:b/>
          <w:lang w:val="mk-MK"/>
        </w:rPr>
        <w:t>Пребарување на декларации</w:t>
      </w:r>
    </w:p>
    <w:p w:rsidR="00614526" w:rsidRDefault="00614526" w:rsidP="00614526">
      <w:pPr>
        <w:rPr>
          <w:rFonts w:cs="Tahoma"/>
          <w:bCs/>
          <w:noProof/>
          <w:color w:val="0070C0"/>
          <w:szCs w:val="72"/>
        </w:rPr>
      </w:pPr>
    </w:p>
    <w:p w:rsidR="008F0D9A" w:rsidRPr="008F0D9A" w:rsidRDefault="003E0009" w:rsidP="003E0009">
      <w:pPr>
        <w:numPr>
          <w:ilvl w:val="0"/>
          <w:numId w:val="2"/>
        </w:numPr>
        <w:tabs>
          <w:tab w:val="left" w:pos="-5720"/>
        </w:tabs>
        <w:autoSpaceDE w:val="0"/>
        <w:autoSpaceDN w:val="0"/>
        <w:adjustRightInd w:val="0"/>
        <w:jc w:val="both"/>
        <w:rPr>
          <w:rFonts w:ascii="StobiSerif Regular" w:hAnsi="StobiSerif Regular"/>
          <w:lang w:val="mk-MK"/>
        </w:rPr>
      </w:pPr>
      <w:r>
        <w:rPr>
          <w:noProof/>
          <w:lang w:eastAsia="en-US"/>
        </w:rPr>
        <w:drawing>
          <wp:anchor distT="0" distB="0" distL="114300" distR="114300" simplePos="0" relativeHeight="251665408" behindDoc="1" locked="0" layoutInCell="1" allowOverlap="1">
            <wp:simplePos x="0" y="0"/>
            <wp:positionH relativeFrom="column">
              <wp:posOffset>3044825</wp:posOffset>
            </wp:positionH>
            <wp:positionV relativeFrom="paragraph">
              <wp:posOffset>173355</wp:posOffset>
            </wp:positionV>
            <wp:extent cx="2830830" cy="1728470"/>
            <wp:effectExtent l="171450" t="133350" r="369570" b="309880"/>
            <wp:wrapTight wrapText="bothSides">
              <wp:wrapPolygon edited="0">
                <wp:start x="1599" y="-1666"/>
                <wp:lineTo x="436" y="-1428"/>
                <wp:lineTo x="-1308" y="714"/>
                <wp:lineTo x="-1308" y="21187"/>
                <wp:lineTo x="-291" y="24996"/>
                <wp:lineTo x="872" y="25472"/>
                <wp:lineTo x="22240" y="25472"/>
                <wp:lineTo x="22385" y="25472"/>
                <wp:lineTo x="23112" y="24996"/>
                <wp:lineTo x="23402" y="24996"/>
                <wp:lineTo x="24275" y="21902"/>
                <wp:lineTo x="24275" y="2143"/>
                <wp:lineTo x="24420" y="952"/>
                <wp:lineTo x="22676" y="-1428"/>
                <wp:lineTo x="21513" y="-1666"/>
                <wp:lineTo x="1599" y="-1666"/>
              </wp:wrapPolygon>
            </wp:wrapTight>
            <wp:docPr id="3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srcRect l="1989" t="11564" r="32262" b="34929"/>
                    <a:stretch>
                      <a:fillRect/>
                    </a:stretch>
                  </pic:blipFill>
                  <pic:spPr bwMode="auto">
                    <a:xfrm>
                      <a:off x="0" y="0"/>
                      <a:ext cx="2830830" cy="1728470"/>
                    </a:xfrm>
                    <a:prstGeom prst="rect">
                      <a:avLst/>
                    </a:prstGeom>
                    <a:ln>
                      <a:noFill/>
                    </a:ln>
                    <a:effectLst>
                      <a:outerShdw blurRad="292100" dist="139700" dir="2700000" algn="tl" rotWithShape="0">
                        <a:srgbClr val="333333">
                          <a:alpha val="65000"/>
                        </a:srgbClr>
                      </a:outerShdw>
                    </a:effectLst>
                  </pic:spPr>
                </pic:pic>
              </a:graphicData>
            </a:graphic>
          </wp:anchor>
        </w:drawing>
      </w:r>
      <w:r w:rsidR="00614526" w:rsidRPr="003E0009">
        <w:rPr>
          <w:rFonts w:ascii="StobiSerif Regular" w:hAnsi="StobiSerif Regular" w:cs="Tahoma"/>
          <w:bCs/>
          <w:noProof/>
          <w:szCs w:val="72"/>
          <w:lang w:val="mk-MK"/>
        </w:rPr>
        <w:t>Подменито за пр</w:t>
      </w:r>
      <w:r w:rsidR="00617616" w:rsidRPr="003E0009">
        <w:rPr>
          <w:rFonts w:ascii="StobiSerif Regular" w:hAnsi="StobiSerif Regular" w:cs="Tahoma"/>
          <w:bCs/>
          <w:noProof/>
          <w:szCs w:val="72"/>
          <w:lang w:val="mk-MK"/>
        </w:rPr>
        <w:t xml:space="preserve">ебарување декларации за извоз овозможува пребарување на декларации изготвени од страна на најавениот корисник. </w:t>
      </w:r>
      <w:r w:rsidR="00C80EB2" w:rsidRPr="003E0009">
        <w:rPr>
          <w:rFonts w:ascii="StobiSerif Regular" w:hAnsi="StobiSerif Regular"/>
          <w:lang w:val="mk-MK"/>
        </w:rPr>
        <w:t>Економскио операто</w:t>
      </w:r>
      <w:r w:rsidRPr="003E0009">
        <w:rPr>
          <w:rFonts w:ascii="StobiSerif Regular" w:hAnsi="StobiSerif Regular"/>
          <w:lang w:val="mk-MK"/>
        </w:rPr>
        <w:t>р</w:t>
      </w:r>
      <w:r w:rsidR="00C80EB2" w:rsidRPr="003E0009">
        <w:rPr>
          <w:rFonts w:ascii="StobiSerif Regular" w:hAnsi="StobiSerif Regular"/>
          <w:lang w:val="mk-MK"/>
        </w:rPr>
        <w:t xml:space="preserve"> преку избор на опцијата пребарување на декларации, системот овозможува да се пребаруваат декларациите преку повеќе критериуми</w:t>
      </w:r>
      <w:r w:rsidR="006F63F4">
        <w:rPr>
          <w:rFonts w:ascii="StobiSerif Regular" w:hAnsi="StobiSerif Regular"/>
          <w:lang w:val="mk-MK"/>
        </w:rPr>
        <w:t xml:space="preserve">, прикажани на сликата 24. </w:t>
      </w:r>
      <w:r w:rsidRPr="003E0009">
        <w:rPr>
          <w:rFonts w:ascii="StobiSerif Regular" w:hAnsi="StobiSerif Regular"/>
          <w:lang w:val="mk-MK"/>
        </w:rPr>
        <w:t xml:space="preserve">Системот ја </w:t>
      </w:r>
      <w:r w:rsidRPr="003E0009">
        <w:rPr>
          <w:rFonts w:ascii="StobiSerif Regular" w:hAnsi="StobiSerif Regular"/>
          <w:lang w:val="mk-MK"/>
        </w:rPr>
        <w:lastRenderedPageBreak/>
        <w:t>потврдува важноста на дадените параметри, ги применува критериумите дадени од корисникот и ги прикажува резултатите од филтрирањето.</w:t>
      </w:r>
    </w:p>
    <w:p w:rsidR="008F0D9A" w:rsidRPr="008F0D9A" w:rsidRDefault="003E0009" w:rsidP="008F0D9A">
      <w:pPr>
        <w:numPr>
          <w:ilvl w:val="0"/>
          <w:numId w:val="2"/>
        </w:numPr>
        <w:tabs>
          <w:tab w:val="left" w:pos="-5720"/>
        </w:tabs>
        <w:autoSpaceDE w:val="0"/>
        <w:autoSpaceDN w:val="0"/>
        <w:adjustRightInd w:val="0"/>
        <w:jc w:val="both"/>
        <w:rPr>
          <w:rFonts w:ascii="StobiSerif Regular" w:hAnsi="StobiSerif Regular"/>
          <w:lang w:val="mk-MK"/>
        </w:rPr>
      </w:pPr>
      <w:r w:rsidRPr="008F0D9A">
        <w:rPr>
          <w:rFonts w:ascii="StobiSerif Regular" w:hAnsi="StobiSerif Regular"/>
          <w:lang w:val="mk-MK"/>
        </w:rPr>
        <w:t>Доколку ниту една декларација не е најдена според специфичните критериуми, системот го известува корисникот дека ниту една декларација не ги исполнува дадените критериуми и дозволува да се изврши ново пребарување.</w:t>
      </w:r>
      <w:r w:rsidR="008F0D9A" w:rsidRPr="008F0D9A">
        <w:rPr>
          <w:rFonts w:ascii="StobiSerif Regular" w:hAnsi="StobiSerif Regular"/>
          <w:lang w:val="mk-MK"/>
        </w:rPr>
        <w:t xml:space="preserve"> Доколку системот идентификува невалиден </w:t>
      </w:r>
      <w:r w:rsidR="008F0D9A">
        <w:rPr>
          <w:rFonts w:ascii="StobiSerif Regular" w:hAnsi="StobiSerif Regular"/>
          <w:lang w:val="mk-MK"/>
        </w:rPr>
        <w:t>параметар го известува корисникот</w:t>
      </w:r>
      <w:r w:rsidR="008F0D9A" w:rsidRPr="008F0D9A">
        <w:rPr>
          <w:rFonts w:ascii="StobiSerif Regular" w:hAnsi="StobiSerif Regular"/>
          <w:lang w:val="mk-MK"/>
        </w:rPr>
        <w:t xml:space="preserve"> со соодветна порака за грешка. </w:t>
      </w:r>
    </w:p>
    <w:p w:rsidR="003E0009" w:rsidRDefault="003E0009" w:rsidP="00604F8D">
      <w:pPr>
        <w:tabs>
          <w:tab w:val="left" w:pos="-5720"/>
        </w:tabs>
        <w:autoSpaceDE w:val="0"/>
        <w:autoSpaceDN w:val="0"/>
        <w:adjustRightInd w:val="0"/>
        <w:ind w:left="502"/>
        <w:jc w:val="both"/>
        <w:rPr>
          <w:rFonts w:ascii="StobiSerif Regular" w:hAnsi="StobiSerif Regular"/>
          <w:lang w:val="mk-MK"/>
        </w:rPr>
      </w:pPr>
    </w:p>
    <w:p w:rsidR="00604F8D" w:rsidRPr="003E0009" w:rsidRDefault="00604F8D" w:rsidP="00604F8D">
      <w:pPr>
        <w:tabs>
          <w:tab w:val="left" w:pos="-5720"/>
        </w:tabs>
        <w:autoSpaceDE w:val="0"/>
        <w:autoSpaceDN w:val="0"/>
        <w:adjustRightInd w:val="0"/>
        <w:ind w:left="502"/>
        <w:jc w:val="center"/>
        <w:rPr>
          <w:rFonts w:ascii="StobiSerif Regular" w:hAnsi="StobiSerif Regular"/>
          <w:lang w:val="mk-MK"/>
        </w:rPr>
      </w:pPr>
    </w:p>
    <w:p w:rsidR="00604F8D" w:rsidRDefault="00604F8D" w:rsidP="00604F8D">
      <w:pPr>
        <w:tabs>
          <w:tab w:val="left" w:pos="-5720"/>
        </w:tabs>
        <w:autoSpaceDE w:val="0"/>
        <w:autoSpaceDN w:val="0"/>
        <w:adjustRightInd w:val="0"/>
        <w:ind w:left="633"/>
        <w:jc w:val="center"/>
        <w:rPr>
          <w:rFonts w:ascii="StobiSerif Regular" w:hAnsi="StobiSerif Regular"/>
          <w:b/>
        </w:rPr>
      </w:pPr>
      <w:r>
        <w:rPr>
          <w:rFonts w:ascii="StobiSerif Regular" w:hAnsi="StobiSerif Regular"/>
          <w:b/>
        </w:rPr>
        <w:t xml:space="preserve">VIII. </w:t>
      </w:r>
      <w:r>
        <w:rPr>
          <w:rFonts w:ascii="StobiSerif Regular" w:hAnsi="StobiSerif Regular"/>
          <w:b/>
          <w:lang w:val="mk-MK"/>
        </w:rPr>
        <w:t>Пребарување на пораки за извоз</w:t>
      </w:r>
    </w:p>
    <w:p w:rsidR="003E0009" w:rsidRPr="00FB4069" w:rsidRDefault="003E0009" w:rsidP="003E0009">
      <w:pPr>
        <w:pStyle w:val="ListParagraph"/>
        <w:rPr>
          <w:lang w:val="mk-MK"/>
        </w:rPr>
      </w:pPr>
    </w:p>
    <w:p w:rsidR="00604F8D" w:rsidRPr="00604F8D" w:rsidRDefault="009F10F0" w:rsidP="00604F8D">
      <w:pPr>
        <w:numPr>
          <w:ilvl w:val="0"/>
          <w:numId w:val="2"/>
        </w:numPr>
        <w:tabs>
          <w:tab w:val="left" w:pos="-5720"/>
        </w:tabs>
        <w:autoSpaceDE w:val="0"/>
        <w:autoSpaceDN w:val="0"/>
        <w:adjustRightInd w:val="0"/>
        <w:jc w:val="both"/>
        <w:rPr>
          <w:rFonts w:ascii="StobiSerif Regular" w:hAnsi="StobiSerif Regular" w:cs="Tahoma"/>
          <w:bCs/>
          <w:noProof/>
          <w:szCs w:val="72"/>
          <w:lang w:val="mk-MK"/>
        </w:rPr>
      </w:pPr>
      <w:r>
        <w:rPr>
          <w:rFonts w:ascii="StobiSerif Regular" w:hAnsi="StobiSerif Regular"/>
          <w:noProof/>
          <w:lang w:eastAsia="en-US"/>
        </w:rPr>
        <mc:AlternateContent>
          <mc:Choice Requires="wps">
            <w:drawing>
              <wp:anchor distT="0" distB="0" distL="114300" distR="114300" simplePos="0" relativeHeight="251667456" behindDoc="0" locked="0" layoutInCell="0" allowOverlap="1">
                <wp:simplePos x="0" y="0"/>
                <wp:positionH relativeFrom="margin">
                  <wp:posOffset>3364230</wp:posOffset>
                </wp:positionH>
                <wp:positionV relativeFrom="margin">
                  <wp:posOffset>659130</wp:posOffset>
                </wp:positionV>
                <wp:extent cx="2359660" cy="1347470"/>
                <wp:effectExtent l="19050" t="19050" r="21590" b="24130"/>
                <wp:wrapSquare wrapText="bothSides"/>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660" cy="1347470"/>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D7035"/>
                                </a:outerShdw>
                              </a:effectLst>
                            </a14:hiddenEffects>
                          </a:ext>
                        </a:extLst>
                      </wps:spPr>
                      <wps:txbx>
                        <w:txbxContent>
                          <w:p w:rsidR="00604F8D" w:rsidRPr="00027D0F" w:rsidRDefault="00604F8D" w:rsidP="00604F8D">
                            <w:pPr>
                              <w:jc w:val="center"/>
                              <w:rPr>
                                <w:rFonts w:ascii="StobiSerif Regular" w:hAnsi="StobiSerif Regular"/>
                                <w:iCs/>
                                <w:color w:val="7F7F7F" w:themeColor="text1" w:themeTint="80"/>
                                <w:sz w:val="18"/>
                                <w:szCs w:val="18"/>
                                <w:u w:val="single"/>
                                <w:lang w:val="mk-MK"/>
                              </w:rPr>
                            </w:pPr>
                            <w:r w:rsidRPr="00027D0F">
                              <w:rPr>
                                <w:rFonts w:ascii="StobiSerif Regular" w:hAnsi="StobiSerif Regular"/>
                                <w:iCs/>
                                <w:color w:val="7F7F7F" w:themeColor="text1" w:themeTint="80"/>
                                <w:sz w:val="18"/>
                                <w:szCs w:val="18"/>
                                <w:u w:val="single"/>
                                <w:lang w:val="mk-MK"/>
                              </w:rPr>
                              <w:t>Критериуми за пребарување на порака за извоз</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ЛРБ;</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РБД;</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Декларација;</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Насока;</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Датум од - до;</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 o:spid="_x0000_s1026" type="#_x0000_t185" style="position:absolute;left:0;text-align:left;margin-left:264.9pt;margin-top:51.9pt;width:185.8pt;height:106.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" o:allowincell="f" adj="1739" fillcolor="#943634" strokecolor="#9bbb59" strokeweight="3pt">
                <v:shadow color="#5d7035" offset="1pt,1pt"/>
                <v:textbox inset="3.6pt,,3.6pt">
                  <w:txbxContent>
                    <w:p w:rsidR="00604F8D" w:rsidRPr="00027D0F" w:rsidRDefault="00604F8D" w:rsidP="00604F8D">
                      <w:pPr>
                        <w:jc w:val="center"/>
                        <w:rPr>
                          <w:rFonts w:ascii="StobiSerif Regular" w:hAnsi="StobiSerif Regular"/>
                          <w:iCs/>
                          <w:color w:val="7F7F7F" w:themeColor="text1" w:themeTint="80"/>
                          <w:sz w:val="18"/>
                          <w:szCs w:val="18"/>
                          <w:u w:val="single"/>
                          <w:lang w:val="mk-MK"/>
                        </w:rPr>
                      </w:pPr>
                      <w:r w:rsidRPr="00027D0F">
                        <w:rPr>
                          <w:rFonts w:ascii="StobiSerif Regular" w:hAnsi="StobiSerif Regular"/>
                          <w:iCs/>
                          <w:color w:val="7F7F7F" w:themeColor="text1" w:themeTint="80"/>
                          <w:sz w:val="18"/>
                          <w:szCs w:val="18"/>
                          <w:u w:val="single"/>
                          <w:lang w:val="mk-MK"/>
                        </w:rPr>
                        <w:t>Критериуми за пребарување на порака за извоз</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ЛРБ;</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РБД;</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Декларација;</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Насока;</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Датум од - до;</w:t>
                      </w:r>
                    </w:p>
                  </w:txbxContent>
                </v:textbox>
                <w10:wrap type="square" anchorx="margin" anchory="margin"/>
              </v:shape>
            </w:pict>
          </mc:Fallback>
        </mc:AlternateContent>
      </w:r>
      <w:r w:rsidR="00604F8D">
        <w:rPr>
          <w:rFonts w:ascii="StobiSerif Regular" w:hAnsi="StobiSerif Regular" w:cs="Tahoma"/>
          <w:bCs/>
          <w:noProof/>
          <w:szCs w:val="72"/>
          <w:lang w:val="mk-MK"/>
        </w:rPr>
        <w:t>М</w:t>
      </w:r>
      <w:r w:rsidR="00604F8D" w:rsidRPr="00604F8D">
        <w:rPr>
          <w:rFonts w:ascii="StobiSerif Regular" w:hAnsi="StobiSerif Regular" w:cs="Tahoma"/>
          <w:bCs/>
          <w:noProof/>
          <w:szCs w:val="72"/>
          <w:lang w:val="mk-MK"/>
        </w:rPr>
        <w:t>ени</w:t>
      </w:r>
      <w:r w:rsidR="00604F8D">
        <w:rPr>
          <w:rFonts w:ascii="StobiSerif Regular" w:hAnsi="StobiSerif Regular" w:cs="Tahoma"/>
          <w:bCs/>
          <w:noProof/>
          <w:szCs w:val="72"/>
          <w:lang w:val="mk-MK"/>
        </w:rPr>
        <w:t>то</w:t>
      </w:r>
      <w:r w:rsidR="00604F8D" w:rsidRPr="00604F8D">
        <w:rPr>
          <w:rFonts w:ascii="StobiSerif Regular" w:hAnsi="StobiSerif Regular" w:cs="Tahoma"/>
          <w:bCs/>
          <w:noProof/>
          <w:szCs w:val="72"/>
          <w:lang w:val="mk-MK"/>
        </w:rPr>
        <w:t xml:space="preserve"> за пребарување на пораки за извоз е дизајнирано за Пребарување на пораки за извоз во системот за СОЦДАД.</w:t>
      </w:r>
      <w:r w:rsidR="00604F8D" w:rsidRPr="00604F8D">
        <w:rPr>
          <w:rFonts w:ascii="StobiSerif Regular" w:hAnsi="StobiSerif Regular"/>
          <w:lang w:val="mk-MK"/>
        </w:rPr>
        <w:t xml:space="preserve">Целта на оваа функционалност е да </w:t>
      </w:r>
      <w:r w:rsidR="00604F8D">
        <w:rPr>
          <w:rFonts w:ascii="StobiSerif Regular" w:hAnsi="StobiSerif Regular"/>
          <w:lang w:val="mk-MK"/>
        </w:rPr>
        <w:t xml:space="preserve">овозможи на </w:t>
      </w:r>
      <w:r w:rsidR="00604F8D" w:rsidRPr="00604F8D">
        <w:rPr>
          <w:rFonts w:ascii="StobiSerif Regular" w:hAnsi="StobiSerif Regular"/>
          <w:lang w:val="mk-MK"/>
        </w:rPr>
        <w:t xml:space="preserve">корисникот </w:t>
      </w:r>
      <w:r w:rsidR="00604F8D">
        <w:rPr>
          <w:rFonts w:ascii="StobiSerif Regular" w:hAnsi="StobiSerif Regular"/>
          <w:lang w:val="mk-MK"/>
        </w:rPr>
        <w:t>да може да</w:t>
      </w:r>
      <w:r w:rsidR="00604F8D" w:rsidRPr="00604F8D">
        <w:rPr>
          <w:rFonts w:ascii="StobiSerif Regular" w:hAnsi="StobiSerif Regular"/>
          <w:lang w:val="mk-MK"/>
        </w:rPr>
        <w:t xml:space="preserve"> изврши</w:t>
      </w:r>
      <w:r w:rsidR="00604F8D">
        <w:rPr>
          <w:rFonts w:ascii="StobiSerif Regular" w:hAnsi="StobiSerif Regular"/>
          <w:lang w:val="mk-MK"/>
        </w:rPr>
        <w:t xml:space="preserve"> пребарување н</w:t>
      </w:r>
      <w:r w:rsidR="00604F8D" w:rsidRPr="00604F8D">
        <w:rPr>
          <w:rFonts w:ascii="StobiSerif Regular" w:hAnsi="StobiSerif Regular"/>
          <w:lang w:val="mk-MK"/>
        </w:rPr>
        <w:t xml:space="preserve">а пораки. </w:t>
      </w:r>
      <w:r w:rsidR="00604F8D">
        <w:rPr>
          <w:rFonts w:ascii="StobiSerif Regular" w:hAnsi="StobiSerif Regular"/>
          <w:lang w:val="mk-MK"/>
        </w:rPr>
        <w:t xml:space="preserve">Корисникот избира да пребарува </w:t>
      </w:r>
      <w:r w:rsidR="00604F8D" w:rsidRPr="00604F8D">
        <w:rPr>
          <w:rFonts w:ascii="StobiSerif Regular" w:hAnsi="StobiSerif Regular"/>
          <w:lang w:val="mk-MK"/>
        </w:rPr>
        <w:t xml:space="preserve"> порака користејќи го</w:t>
      </w:r>
      <w:r w:rsidR="00604F8D">
        <w:rPr>
          <w:rFonts w:ascii="StobiSerif Regular" w:hAnsi="StobiSerif Regular"/>
          <w:lang w:val="mk-MK"/>
        </w:rPr>
        <w:t xml:space="preserve"> соодветното дејство од менито, со </w:t>
      </w:r>
      <w:r w:rsidR="00604F8D" w:rsidRPr="00604F8D">
        <w:rPr>
          <w:rFonts w:ascii="StobiSerif Regular" w:hAnsi="StobiSerif Regular"/>
          <w:lang w:val="mk-MK"/>
        </w:rPr>
        <w:t>задава</w:t>
      </w:r>
      <w:r w:rsidR="00604F8D">
        <w:rPr>
          <w:rFonts w:ascii="StobiSerif Regular" w:hAnsi="StobiSerif Regular"/>
          <w:lang w:val="mk-MK"/>
        </w:rPr>
        <w:t>ње</w:t>
      </w:r>
      <w:r w:rsidR="00027D0F">
        <w:rPr>
          <w:rFonts w:ascii="StobiSerif Regular" w:hAnsi="StobiSerif Regular"/>
          <w:lang w:val="mk-MK"/>
        </w:rPr>
        <w:t xml:space="preserve">на </w:t>
      </w:r>
      <w:r w:rsidR="00604F8D" w:rsidRPr="00604F8D">
        <w:rPr>
          <w:rFonts w:ascii="StobiSerif Regular" w:hAnsi="StobiSerif Regular"/>
          <w:lang w:val="mk-MK"/>
        </w:rPr>
        <w:t xml:space="preserve">еден или повеќе критериуми врз основа на кои ќе се изврши пребарувањето и избира да продолжи. </w:t>
      </w:r>
    </w:p>
    <w:p w:rsidR="006F63F4" w:rsidRDefault="006F63F4" w:rsidP="00604F8D">
      <w:pPr>
        <w:jc w:val="both"/>
        <w:rPr>
          <w:rFonts w:ascii="StobiSerif Regular" w:hAnsi="StobiSerif Regular" w:cs="Tahoma"/>
          <w:bCs/>
          <w:noProof/>
          <w:sz w:val="20"/>
          <w:lang w:val="mk-MK"/>
        </w:rPr>
      </w:pPr>
      <w:r>
        <w:rPr>
          <w:rFonts w:ascii="StobiSerif Regular" w:hAnsi="StobiSerif Regular" w:cs="Tahoma"/>
          <w:bCs/>
          <w:noProof/>
          <w:sz w:val="20"/>
          <w:lang w:val="mk-MK"/>
        </w:rPr>
        <w:t xml:space="preserve">                                       </w:t>
      </w:r>
    </w:p>
    <w:p w:rsidR="006F63F4" w:rsidRDefault="006F63F4" w:rsidP="00604F8D">
      <w:pPr>
        <w:jc w:val="both"/>
        <w:rPr>
          <w:rFonts w:ascii="StobiSerif Regular" w:hAnsi="StobiSerif Regular" w:cs="Tahoma"/>
          <w:bCs/>
          <w:noProof/>
          <w:sz w:val="20"/>
          <w:lang w:val="mk-MK"/>
        </w:rPr>
      </w:pPr>
    </w:p>
    <w:p w:rsidR="003E0009" w:rsidRPr="00B01F08" w:rsidRDefault="006F63F4" w:rsidP="00604F8D">
      <w:pPr>
        <w:jc w:val="both"/>
        <w:rPr>
          <w:rFonts w:ascii="StobiSerif Regular" w:hAnsi="StobiSerif Regular" w:cs="Tahoma"/>
          <w:bCs/>
          <w:noProof/>
          <w:sz w:val="20"/>
          <w:lang w:val="mk-MK"/>
        </w:rPr>
      </w:pPr>
      <w:r>
        <w:rPr>
          <w:rFonts w:ascii="StobiSerif Regular" w:hAnsi="StobiSerif Regular" w:cs="Tahoma"/>
          <w:bCs/>
          <w:noProof/>
          <w:sz w:val="20"/>
          <w:lang w:val="mk-MK"/>
        </w:rPr>
        <w:t xml:space="preserve">                                                                                                                                                       Слика 25</w:t>
      </w:r>
    </w:p>
    <w:p w:rsidR="00027D0F" w:rsidRPr="008D08C5" w:rsidRDefault="00027D0F" w:rsidP="00027D0F">
      <w:pPr>
        <w:numPr>
          <w:ilvl w:val="0"/>
          <w:numId w:val="2"/>
        </w:numPr>
        <w:tabs>
          <w:tab w:val="left" w:pos="-5720"/>
        </w:tabs>
        <w:autoSpaceDE w:val="0"/>
        <w:autoSpaceDN w:val="0"/>
        <w:adjustRightInd w:val="0"/>
        <w:jc w:val="both"/>
        <w:rPr>
          <w:rFonts w:ascii="StobiSerif Regular" w:hAnsi="StobiSerif Regular" w:cs="Tahoma"/>
          <w:bCs/>
          <w:noProof/>
          <w:szCs w:val="72"/>
          <w:lang w:val="mk-MK"/>
        </w:rPr>
      </w:pPr>
      <w:r w:rsidRPr="00027D0F">
        <w:rPr>
          <w:rFonts w:ascii="StobiSerif Regular" w:hAnsi="StobiSerif Regular"/>
          <w:lang w:val="mk-MK"/>
        </w:rPr>
        <w:t xml:space="preserve">Системот го потврдува важењето на дадените параметри, ги применува дадените критериуми и ги прикажува резултатите од филтрирањето. </w:t>
      </w:r>
      <w:r>
        <w:rPr>
          <w:rFonts w:ascii="StobiSerif Regular" w:hAnsi="StobiSerif Regular"/>
          <w:lang w:val="mk-MK"/>
        </w:rPr>
        <w:t>Корисникот</w:t>
      </w:r>
      <w:r w:rsidRPr="00027D0F">
        <w:rPr>
          <w:rFonts w:ascii="StobiSerif Regular" w:hAnsi="StobiSerif Regular"/>
          <w:lang w:val="mk-MK"/>
        </w:rPr>
        <w:t xml:space="preserve"> избира една порака за да бидат прикажани деталите од достапните дејства.</w:t>
      </w:r>
    </w:p>
    <w:p w:rsidR="008D08C5" w:rsidRDefault="008D08C5" w:rsidP="008D08C5">
      <w:pPr>
        <w:pStyle w:val="ListParagraph"/>
        <w:rPr>
          <w:rFonts w:ascii="StobiSerif Regular" w:hAnsi="StobiSerif Regular" w:cs="Tahoma"/>
          <w:bCs/>
          <w:noProof/>
          <w:szCs w:val="72"/>
          <w:lang w:val="mk-MK"/>
        </w:rPr>
      </w:pPr>
      <w:r w:rsidRPr="008D08C5">
        <w:rPr>
          <w:rFonts w:ascii="StobiSerif Regular" w:hAnsi="StobiSerif Regular" w:cs="Tahoma"/>
          <w:bCs/>
          <w:noProof/>
          <w:szCs w:val="72"/>
          <w:lang w:eastAsia="en-US"/>
        </w:rPr>
        <w:drawing>
          <wp:inline distT="0" distB="0" distL="0" distR="0">
            <wp:extent cx="4112089" cy="2256628"/>
            <wp:effectExtent l="171450" t="133350" r="364661" b="296072"/>
            <wp:docPr id="3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cstate="print"/>
                    <a:srcRect l="1672" t="11196" r="20210" b="39004"/>
                    <a:stretch>
                      <a:fillRect/>
                    </a:stretch>
                  </pic:blipFill>
                  <pic:spPr bwMode="auto">
                    <a:xfrm>
                      <a:off x="0" y="0"/>
                      <a:ext cx="4116370" cy="2258977"/>
                    </a:xfrm>
                    <a:prstGeom prst="rect">
                      <a:avLst/>
                    </a:prstGeom>
                    <a:ln>
                      <a:noFill/>
                    </a:ln>
                    <a:effectLst>
                      <a:outerShdw blurRad="292100" dist="139700" dir="2700000" algn="tl" rotWithShape="0">
                        <a:srgbClr val="333333">
                          <a:alpha val="65000"/>
                        </a:srgbClr>
                      </a:outerShdw>
                    </a:effectLst>
                  </pic:spPr>
                </pic:pic>
              </a:graphicData>
            </a:graphic>
          </wp:inline>
        </w:drawing>
      </w:r>
    </w:p>
    <w:p w:rsidR="008D08C5" w:rsidRPr="00B01F08" w:rsidRDefault="006F63F4" w:rsidP="008D08C5">
      <w:pPr>
        <w:tabs>
          <w:tab w:val="left" w:pos="-5720"/>
        </w:tabs>
        <w:autoSpaceDE w:val="0"/>
        <w:autoSpaceDN w:val="0"/>
        <w:adjustRightInd w:val="0"/>
        <w:ind w:left="502"/>
        <w:jc w:val="both"/>
        <w:rPr>
          <w:rFonts w:ascii="StobiSerif Regular" w:hAnsi="StobiSerif Regular" w:cs="Tahoma"/>
          <w:bCs/>
          <w:noProof/>
          <w:sz w:val="20"/>
          <w:lang w:val="mk-MK"/>
        </w:rPr>
      </w:pPr>
      <w:r>
        <w:rPr>
          <w:rFonts w:ascii="StobiSerif Regular" w:hAnsi="StobiSerif Regular" w:cs="Tahoma"/>
          <w:bCs/>
          <w:noProof/>
          <w:sz w:val="20"/>
          <w:lang w:val="mk-MK"/>
        </w:rPr>
        <w:t xml:space="preserve">                                                                      Слика 26</w:t>
      </w:r>
    </w:p>
    <w:p w:rsidR="008D08C5" w:rsidRDefault="008D08C5" w:rsidP="008D08C5">
      <w:pPr>
        <w:spacing w:after="240"/>
        <w:contextualSpacing/>
        <w:jc w:val="both"/>
        <w:rPr>
          <w:rFonts w:ascii="StobiSerif Regular" w:hAnsi="StobiSerif Regular"/>
          <w:lang w:val="mk-MK"/>
        </w:rPr>
      </w:pPr>
    </w:p>
    <w:p w:rsidR="008D08C5" w:rsidRPr="008D08C5" w:rsidRDefault="008D08C5" w:rsidP="008D08C5">
      <w:pPr>
        <w:numPr>
          <w:ilvl w:val="0"/>
          <w:numId w:val="2"/>
        </w:numPr>
        <w:tabs>
          <w:tab w:val="left" w:pos="-5720"/>
        </w:tabs>
        <w:autoSpaceDE w:val="0"/>
        <w:autoSpaceDN w:val="0"/>
        <w:adjustRightInd w:val="0"/>
        <w:jc w:val="both"/>
        <w:rPr>
          <w:rFonts w:ascii="StobiSerif Regular" w:hAnsi="StobiSerif Regular"/>
          <w:lang w:val="mk-MK"/>
        </w:rPr>
      </w:pPr>
      <w:r w:rsidRPr="008D08C5">
        <w:rPr>
          <w:rFonts w:ascii="StobiSerif Regular" w:hAnsi="StobiSerif Regular"/>
          <w:lang w:val="mk-MK"/>
        </w:rPr>
        <w:t xml:space="preserve">Ако корисникот избере да го прекине пребарувањето преку соодветното копче за дејство, системот го враќа на почетната страна на системот. Ако не е пронајдена порака за соодветните критериуми, системот го известува корисникот дека нема порака која се совпаѓа со дадениот критериум и дозволува да се изврши ново пребарување. </w:t>
      </w:r>
    </w:p>
    <w:p w:rsidR="008D08C5" w:rsidRPr="008D08C5" w:rsidRDefault="008D08C5" w:rsidP="008D08C5">
      <w:pPr>
        <w:pStyle w:val="ListParagraph"/>
        <w:numPr>
          <w:ilvl w:val="0"/>
          <w:numId w:val="2"/>
        </w:numPr>
        <w:spacing w:after="240"/>
        <w:contextualSpacing/>
        <w:jc w:val="both"/>
        <w:rPr>
          <w:rFonts w:ascii="StobiSerif Regular" w:hAnsi="StobiSerif Regular"/>
          <w:lang w:val="mk-MK"/>
        </w:rPr>
      </w:pPr>
      <w:r w:rsidRPr="008D08C5">
        <w:rPr>
          <w:rFonts w:ascii="StobiSerif Regular" w:hAnsi="StobiSerif Regular"/>
          <w:lang w:val="mk-MK"/>
        </w:rPr>
        <w:t xml:space="preserve">Ако системот идентификува дека е даден неважечки параметар, го информира </w:t>
      </w:r>
      <w:r>
        <w:rPr>
          <w:rFonts w:ascii="StobiSerif Regular" w:hAnsi="StobiSerif Regular"/>
          <w:lang w:val="mk-MK"/>
        </w:rPr>
        <w:t xml:space="preserve">корисникот </w:t>
      </w:r>
      <w:r w:rsidRPr="008D08C5">
        <w:rPr>
          <w:rFonts w:ascii="StobiSerif Regular" w:hAnsi="StobiSerif Regular"/>
          <w:lang w:val="mk-MK"/>
        </w:rPr>
        <w:t xml:space="preserve">со соодветна порака за грешка. </w:t>
      </w:r>
    </w:p>
    <w:p w:rsidR="003E0009" w:rsidRDefault="003E0009" w:rsidP="006F63F4">
      <w:pPr>
        <w:tabs>
          <w:tab w:val="left" w:pos="-5720"/>
        </w:tabs>
        <w:autoSpaceDE w:val="0"/>
        <w:autoSpaceDN w:val="0"/>
        <w:adjustRightInd w:val="0"/>
        <w:rPr>
          <w:rFonts w:ascii="StobiSerif Regular" w:hAnsi="StobiSerif Regular"/>
          <w:b/>
          <w:szCs w:val="22"/>
          <w:lang w:val="mk-MK"/>
        </w:rPr>
      </w:pPr>
    </w:p>
    <w:p w:rsidR="00D65B9D" w:rsidRDefault="00D65B9D" w:rsidP="00D65B9D">
      <w:pPr>
        <w:tabs>
          <w:tab w:val="left" w:pos="-5720"/>
        </w:tabs>
        <w:autoSpaceDE w:val="0"/>
        <w:autoSpaceDN w:val="0"/>
        <w:adjustRightInd w:val="0"/>
        <w:ind w:left="633"/>
        <w:jc w:val="center"/>
        <w:rPr>
          <w:rFonts w:ascii="StobiSerif Regular" w:hAnsi="StobiSerif Regular"/>
          <w:b/>
          <w:lang w:val="mk-MK"/>
        </w:rPr>
      </w:pPr>
      <w:r>
        <w:rPr>
          <w:rFonts w:ascii="StobiSerif Regular" w:hAnsi="StobiSerif Regular"/>
          <w:b/>
        </w:rPr>
        <w:t xml:space="preserve">IX. </w:t>
      </w:r>
      <w:r>
        <w:rPr>
          <w:rFonts w:ascii="StobiSerif Regular" w:hAnsi="StobiSerif Regular"/>
          <w:b/>
          <w:lang w:val="mk-MK"/>
        </w:rPr>
        <w:t>Нацрт – Работна верзија на документ</w:t>
      </w:r>
    </w:p>
    <w:p w:rsidR="00D77E63" w:rsidRPr="00D65B9D" w:rsidRDefault="00D77E63" w:rsidP="00D65B9D">
      <w:pPr>
        <w:tabs>
          <w:tab w:val="left" w:pos="-5720"/>
        </w:tabs>
        <w:autoSpaceDE w:val="0"/>
        <w:autoSpaceDN w:val="0"/>
        <w:adjustRightInd w:val="0"/>
        <w:ind w:left="633"/>
        <w:jc w:val="center"/>
        <w:rPr>
          <w:rFonts w:ascii="StobiSerif Regular" w:hAnsi="StobiSerif Regular"/>
          <w:b/>
          <w:lang w:val="mk-MK"/>
        </w:rPr>
      </w:pPr>
    </w:p>
    <w:p w:rsidR="00D77E63" w:rsidRPr="00D77E63" w:rsidRDefault="00D77E63" w:rsidP="00D77E63">
      <w:pPr>
        <w:pStyle w:val="ListParagraph"/>
        <w:numPr>
          <w:ilvl w:val="0"/>
          <w:numId w:val="2"/>
        </w:numPr>
        <w:spacing w:after="240"/>
        <w:contextualSpacing/>
        <w:jc w:val="both"/>
        <w:rPr>
          <w:rFonts w:ascii="StobiSerif Regular" w:hAnsi="StobiSerif Regular" w:cs="Tahoma"/>
          <w:bCs/>
          <w:noProof/>
          <w:szCs w:val="72"/>
          <w:lang w:val="mk-MK"/>
        </w:rPr>
      </w:pPr>
      <w:r w:rsidRPr="00D77E63">
        <w:rPr>
          <w:rFonts w:ascii="StobiSerif Regular" w:hAnsi="StobiSerif Regular" w:cs="Tahoma"/>
          <w:bCs/>
          <w:noProof/>
          <w:szCs w:val="72"/>
          <w:lang w:val="mk-MK"/>
        </w:rPr>
        <w:t xml:space="preserve">Подменито за нацрти </w:t>
      </w:r>
      <w:r>
        <w:rPr>
          <w:rFonts w:ascii="StobiSerif Regular" w:hAnsi="StobiSerif Regular" w:cs="Tahoma"/>
          <w:bCs/>
          <w:noProof/>
          <w:szCs w:val="72"/>
          <w:lang w:val="mk-MK"/>
        </w:rPr>
        <w:t xml:space="preserve">овозможува </w:t>
      </w:r>
      <w:r w:rsidRPr="00D77E63">
        <w:rPr>
          <w:rFonts w:ascii="StobiSerif Regular" w:hAnsi="StobiSerif Regular" w:cs="Tahoma"/>
          <w:bCs/>
          <w:noProof/>
          <w:szCs w:val="72"/>
          <w:lang w:val="mk-MK"/>
        </w:rPr>
        <w:t>пребарување на нацрти во системот за СОЦДАД.</w:t>
      </w:r>
      <w:r>
        <w:rPr>
          <w:rFonts w:ascii="StobiSerif Regular" w:hAnsi="StobiSerif Regular" w:cs="Tahoma"/>
          <w:bCs/>
          <w:noProof/>
          <w:szCs w:val="72"/>
          <w:lang w:val="mk-MK"/>
        </w:rPr>
        <w:t xml:space="preserve"> Со избор на опцијата </w:t>
      </w:r>
      <w:r w:rsidRPr="00D77E63">
        <w:rPr>
          <w:rFonts w:ascii="StobiSerif Regular" w:hAnsi="StobiSerif Regular"/>
          <w:lang w:val="mk-MK"/>
        </w:rPr>
        <w:t xml:space="preserve">нацрти, системот ги прикажува следниве информации: </w:t>
      </w:r>
    </w:p>
    <w:p w:rsidR="00D77E63" w:rsidRPr="006D3C6C" w:rsidRDefault="00D77E63" w:rsidP="00D77E63">
      <w:pPr>
        <w:pStyle w:val="ListParagraph"/>
        <w:numPr>
          <w:ilvl w:val="1"/>
          <w:numId w:val="35"/>
        </w:numPr>
        <w:spacing w:after="240"/>
        <w:contextualSpacing/>
        <w:jc w:val="both"/>
        <w:rPr>
          <w:rFonts w:ascii="StobiSerif Regular" w:hAnsi="StobiSerif Regular"/>
          <w:lang w:val="mk-MK"/>
        </w:rPr>
      </w:pPr>
      <w:r w:rsidRPr="006D3C6C">
        <w:rPr>
          <w:rFonts w:ascii="StobiSerif Regular" w:hAnsi="StobiSerif Regular"/>
          <w:lang w:val="mk-MK"/>
        </w:rPr>
        <w:lastRenderedPageBreak/>
        <w:t>Опис</w:t>
      </w:r>
    </w:p>
    <w:p w:rsidR="00D77E63" w:rsidRPr="006D3C6C" w:rsidRDefault="00D77E63" w:rsidP="00D77E63">
      <w:pPr>
        <w:pStyle w:val="ListParagraph"/>
        <w:numPr>
          <w:ilvl w:val="1"/>
          <w:numId w:val="35"/>
        </w:numPr>
        <w:spacing w:after="240"/>
        <w:contextualSpacing/>
        <w:jc w:val="both"/>
        <w:rPr>
          <w:rFonts w:ascii="StobiSerif Regular" w:hAnsi="StobiSerif Regular"/>
          <w:lang w:val="mk-MK"/>
        </w:rPr>
      </w:pPr>
      <w:r>
        <w:rPr>
          <w:rFonts w:ascii="StobiSerif Regular" w:hAnsi="StobiSerif Regular"/>
          <w:lang w:val="mk-MK"/>
        </w:rPr>
        <w:t>Опфат</w:t>
      </w:r>
      <w:r w:rsidRPr="006D3C6C">
        <w:rPr>
          <w:rFonts w:ascii="StobiSerif Regular" w:hAnsi="StobiSerif Regular"/>
          <w:lang w:val="mk-MK"/>
        </w:rPr>
        <w:t xml:space="preserve"> на пребарување</w:t>
      </w:r>
    </w:p>
    <w:p w:rsidR="00D77E63" w:rsidRPr="006D3C6C" w:rsidRDefault="00D77E63" w:rsidP="00D77E63">
      <w:pPr>
        <w:pStyle w:val="ListParagraph"/>
        <w:numPr>
          <w:ilvl w:val="1"/>
          <w:numId w:val="35"/>
        </w:numPr>
        <w:spacing w:after="240"/>
        <w:contextualSpacing/>
        <w:jc w:val="both"/>
        <w:rPr>
          <w:rFonts w:ascii="StobiSerif Regular" w:hAnsi="StobiSerif Regular"/>
          <w:lang w:val="mk-MK"/>
        </w:rPr>
      </w:pPr>
      <w:r w:rsidRPr="006D3C6C">
        <w:rPr>
          <w:rFonts w:ascii="StobiSerif Regular" w:hAnsi="StobiSerif Regular"/>
          <w:lang w:val="mk-MK"/>
        </w:rPr>
        <w:t>Управување со видови</w:t>
      </w:r>
    </w:p>
    <w:p w:rsidR="00D77E63" w:rsidRPr="006D3C6C" w:rsidRDefault="00D77E63" w:rsidP="00D77E63">
      <w:pPr>
        <w:pStyle w:val="ListParagraph"/>
        <w:numPr>
          <w:ilvl w:val="1"/>
          <w:numId w:val="35"/>
        </w:numPr>
        <w:spacing w:after="240"/>
        <w:contextualSpacing/>
        <w:jc w:val="both"/>
        <w:rPr>
          <w:rFonts w:ascii="StobiSerif Regular" w:hAnsi="StobiSerif Regular"/>
          <w:lang w:val="mk-MK"/>
        </w:rPr>
      </w:pPr>
      <w:r w:rsidRPr="006D3C6C">
        <w:rPr>
          <w:rFonts w:ascii="StobiSerif Regular" w:hAnsi="StobiSerif Regular"/>
          <w:lang w:val="mk-MK"/>
        </w:rPr>
        <w:t>Датум на креирање - од</w:t>
      </w:r>
    </w:p>
    <w:p w:rsidR="00D77E63" w:rsidRPr="006D3C6C" w:rsidRDefault="00D77E63" w:rsidP="00D77E63">
      <w:pPr>
        <w:pStyle w:val="ListParagraph"/>
        <w:numPr>
          <w:ilvl w:val="1"/>
          <w:numId w:val="35"/>
        </w:numPr>
        <w:spacing w:after="240"/>
        <w:contextualSpacing/>
        <w:jc w:val="both"/>
        <w:rPr>
          <w:rFonts w:ascii="StobiSerif Regular" w:hAnsi="StobiSerif Regular"/>
          <w:lang w:val="mk-MK"/>
        </w:rPr>
      </w:pPr>
      <w:r w:rsidRPr="006D3C6C">
        <w:rPr>
          <w:rFonts w:ascii="StobiSerif Regular" w:hAnsi="StobiSerif Regular"/>
          <w:lang w:val="mk-MK"/>
        </w:rPr>
        <w:t>Датум на креирање - до</w:t>
      </w:r>
    </w:p>
    <w:p w:rsidR="00D77E63" w:rsidRPr="006D3C6C" w:rsidRDefault="00D77E63" w:rsidP="00D77E63">
      <w:pPr>
        <w:pStyle w:val="ListParagraph"/>
        <w:numPr>
          <w:ilvl w:val="0"/>
          <w:numId w:val="2"/>
        </w:numPr>
        <w:spacing w:after="240"/>
        <w:contextualSpacing/>
        <w:jc w:val="both"/>
        <w:rPr>
          <w:rFonts w:ascii="StobiSerif Regular" w:hAnsi="StobiSerif Regular"/>
          <w:lang w:val="mk-MK"/>
        </w:rPr>
      </w:pPr>
      <w:r w:rsidRPr="006D3C6C">
        <w:rPr>
          <w:rFonts w:ascii="StobiSerif Regular" w:hAnsi="StobiSerif Regular"/>
          <w:lang w:val="mk-MK"/>
        </w:rPr>
        <w:t xml:space="preserve">Корисникот </w:t>
      </w:r>
      <w:r>
        <w:rPr>
          <w:rFonts w:ascii="StobiSerif Regular" w:hAnsi="StobiSerif Regular"/>
          <w:lang w:val="mk-MK"/>
        </w:rPr>
        <w:t xml:space="preserve">може </w:t>
      </w:r>
      <w:r w:rsidRPr="006D3C6C">
        <w:rPr>
          <w:rFonts w:ascii="StobiSerif Regular" w:hAnsi="StobiSerif Regular"/>
          <w:lang w:val="mk-MK"/>
        </w:rPr>
        <w:t>да ги изврши следниве дејства преку екранот за „Пребарување на нацрти“:</w:t>
      </w:r>
    </w:p>
    <w:p w:rsidR="00D77E63" w:rsidRPr="006D3C6C" w:rsidRDefault="00D77E63" w:rsidP="00D77E63">
      <w:pPr>
        <w:pStyle w:val="ListParagraph"/>
        <w:numPr>
          <w:ilvl w:val="0"/>
          <w:numId w:val="34"/>
        </w:numPr>
        <w:spacing w:after="240"/>
        <w:contextualSpacing/>
        <w:jc w:val="both"/>
        <w:rPr>
          <w:rFonts w:ascii="StobiSerif Regular" w:hAnsi="StobiSerif Regular"/>
          <w:lang w:val="mk-MK"/>
        </w:rPr>
      </w:pPr>
      <w:r w:rsidRPr="006D3C6C">
        <w:rPr>
          <w:rFonts w:ascii="StobiSerif Regular" w:hAnsi="StobiSerif Regular"/>
          <w:lang w:val="mk-MK"/>
        </w:rPr>
        <w:t>Пребарување на нацрти по различни критериуми;</w:t>
      </w:r>
    </w:p>
    <w:p w:rsidR="00D77E63" w:rsidRPr="006D3C6C" w:rsidRDefault="00D77E63" w:rsidP="00D77E63">
      <w:pPr>
        <w:pStyle w:val="ListParagraph"/>
        <w:numPr>
          <w:ilvl w:val="0"/>
          <w:numId w:val="34"/>
        </w:numPr>
        <w:spacing w:after="240"/>
        <w:contextualSpacing/>
        <w:jc w:val="both"/>
        <w:rPr>
          <w:rFonts w:ascii="StobiSerif Regular" w:hAnsi="StobiSerif Regular"/>
          <w:lang w:val="mk-MK"/>
        </w:rPr>
      </w:pPr>
      <w:r w:rsidRPr="006D3C6C">
        <w:rPr>
          <w:rFonts w:ascii="StobiSerif Regular" w:hAnsi="StobiSerif Regular"/>
          <w:lang w:val="mk-MK"/>
        </w:rPr>
        <w:t>Преглед на нацрти;</w:t>
      </w:r>
    </w:p>
    <w:p w:rsidR="00D77E63" w:rsidRPr="006D3C6C" w:rsidRDefault="00D77E63" w:rsidP="00D77E63">
      <w:pPr>
        <w:pStyle w:val="ListParagraph"/>
        <w:numPr>
          <w:ilvl w:val="0"/>
          <w:numId w:val="34"/>
        </w:numPr>
        <w:spacing w:after="240"/>
        <w:contextualSpacing/>
        <w:jc w:val="both"/>
        <w:rPr>
          <w:rFonts w:ascii="StobiSerif Regular" w:hAnsi="StobiSerif Regular"/>
          <w:lang w:val="mk-MK"/>
        </w:rPr>
      </w:pPr>
      <w:r w:rsidRPr="006D3C6C">
        <w:rPr>
          <w:rFonts w:ascii="StobiSerif Regular" w:hAnsi="StobiSerif Regular"/>
          <w:lang w:val="mk-MK"/>
        </w:rPr>
        <w:t>Бришење на нацрти.</w:t>
      </w:r>
    </w:p>
    <w:p w:rsidR="00D65B9D" w:rsidRDefault="00D65B9D" w:rsidP="00D77E63">
      <w:pPr>
        <w:pStyle w:val="ListParagraph"/>
        <w:spacing w:after="240"/>
        <w:ind w:left="502"/>
        <w:contextualSpacing/>
        <w:jc w:val="both"/>
        <w:rPr>
          <w:rFonts w:asciiTheme="minorHAnsi" w:hAnsiTheme="minorHAnsi"/>
          <w:lang w:val="mk-MK"/>
        </w:rPr>
      </w:pPr>
    </w:p>
    <w:p w:rsidR="00D77E63" w:rsidRPr="00D77E63" w:rsidRDefault="00D77E63" w:rsidP="00D77E63">
      <w:pPr>
        <w:pStyle w:val="ListParagraph"/>
        <w:numPr>
          <w:ilvl w:val="0"/>
          <w:numId w:val="2"/>
        </w:numPr>
        <w:spacing w:after="120"/>
        <w:jc w:val="both"/>
        <w:rPr>
          <w:rFonts w:ascii="StobiSerif Regular" w:hAnsi="StobiSerif Regular"/>
          <w:lang w:val="mk-MK"/>
        </w:rPr>
      </w:pPr>
      <w:r w:rsidRPr="00D77E63">
        <w:rPr>
          <w:rFonts w:ascii="StobiSerif Regular" w:hAnsi="StobiSerif Regular"/>
          <w:lang w:val="mk-MK"/>
        </w:rPr>
        <w:t>Бројот на дозволени работни верзии по корисник кои системот може да ги зачува е до 25.</w:t>
      </w:r>
      <w:r w:rsidR="009763F3">
        <w:rPr>
          <w:rFonts w:ascii="StobiSerif Regular" w:hAnsi="StobiSerif Regular"/>
          <w:lang w:val="mk-MK"/>
        </w:rPr>
        <w:t xml:space="preserve"> </w:t>
      </w:r>
      <w:r w:rsidRPr="00D77E63">
        <w:rPr>
          <w:rFonts w:ascii="StobiSerif Regular" w:hAnsi="StobiSerif Regular"/>
          <w:lang w:val="mk-MK"/>
        </w:rPr>
        <w:t>Правото за пре</w:t>
      </w:r>
      <w:r>
        <w:rPr>
          <w:rFonts w:ascii="StobiSerif Regular" w:hAnsi="StobiSerif Regular"/>
          <w:lang w:val="mk-MK"/>
        </w:rPr>
        <w:t xml:space="preserve">глед на работни верзии е само </w:t>
      </w:r>
      <w:r w:rsidRPr="00D77E63">
        <w:rPr>
          <w:rFonts w:ascii="StobiSerif Regular" w:hAnsi="StobiSerif Regular"/>
          <w:lang w:val="mk-MK"/>
        </w:rPr>
        <w:t xml:space="preserve">право на приказ и на измена на работна верзија која што истиот корисник ја креирал. </w:t>
      </w:r>
    </w:p>
    <w:p w:rsidR="00D77E63" w:rsidRPr="00D77E63" w:rsidRDefault="00D77E63" w:rsidP="00D77E63">
      <w:pPr>
        <w:pStyle w:val="ListParagraph"/>
        <w:numPr>
          <w:ilvl w:val="0"/>
          <w:numId w:val="2"/>
        </w:numPr>
        <w:spacing w:after="120"/>
        <w:jc w:val="both"/>
        <w:rPr>
          <w:rFonts w:ascii="StobiSerif Regular" w:hAnsi="StobiSerif Regular"/>
          <w:lang w:val="mk-MK"/>
        </w:rPr>
      </w:pPr>
      <w:r w:rsidRPr="00D77E63">
        <w:rPr>
          <w:rFonts w:ascii="StobiSerif Regular" w:hAnsi="StobiSerif Regular"/>
          <w:lang w:val="mk-MK"/>
        </w:rPr>
        <w:t>Кога работна верзија на декларација е поднесена и прифатена со РБД од системот, таа работна верзија веќе нема да постои во листата на работни верзии.</w:t>
      </w:r>
    </w:p>
    <w:p w:rsidR="00D77E63" w:rsidRPr="00D77E63" w:rsidRDefault="00D77E63" w:rsidP="00994A33">
      <w:pPr>
        <w:pStyle w:val="ListParagraph"/>
        <w:numPr>
          <w:ilvl w:val="0"/>
          <w:numId w:val="2"/>
        </w:numPr>
        <w:jc w:val="both"/>
        <w:rPr>
          <w:rFonts w:ascii="StobiSerif Regular" w:hAnsi="StobiSerif Regular"/>
          <w:lang w:val="mk-MK"/>
        </w:rPr>
      </w:pPr>
      <w:r w:rsidRPr="00D77E63">
        <w:rPr>
          <w:rFonts w:ascii="StobiSerif Regular" w:hAnsi="StobiSerif Regular"/>
          <w:lang w:val="mk-MK"/>
        </w:rPr>
        <w:t>Корисникот избира да пребарува за веќе зачуван нацрт преку соодветното дејство во листата на функции. Системот го прикажува соодветниот екран.</w:t>
      </w:r>
    </w:p>
    <w:p w:rsidR="00994A33" w:rsidRPr="00994A33" w:rsidRDefault="00994A33" w:rsidP="00994A33">
      <w:pPr>
        <w:pStyle w:val="ListParagraph"/>
        <w:spacing w:after="240"/>
        <w:ind w:left="502"/>
        <w:contextualSpacing/>
        <w:jc w:val="both"/>
        <w:rPr>
          <w:rFonts w:asciiTheme="minorHAnsi" w:hAnsiTheme="minorHAnsi"/>
          <w:lang w:val="mk-MK"/>
        </w:rPr>
      </w:pPr>
    </w:p>
    <w:p w:rsidR="00994A33" w:rsidRDefault="00D77E63" w:rsidP="00994A33">
      <w:pPr>
        <w:pStyle w:val="ListParagraph"/>
        <w:spacing w:after="240"/>
        <w:ind w:left="502"/>
        <w:contextualSpacing/>
        <w:jc w:val="center"/>
        <w:rPr>
          <w:rFonts w:ascii="StobiSerif Regular" w:hAnsi="StobiSerif Regular"/>
          <w:lang w:val="mk-MK"/>
        </w:rPr>
      </w:pPr>
      <w:r w:rsidRPr="00D77E63">
        <w:rPr>
          <w:rFonts w:asciiTheme="minorHAnsi" w:hAnsiTheme="minorHAnsi"/>
          <w:noProof/>
          <w:lang w:eastAsia="en-US"/>
        </w:rPr>
        <w:drawing>
          <wp:inline distT="0" distB="0" distL="0" distR="0">
            <wp:extent cx="4388675" cy="1676167"/>
            <wp:effectExtent l="171450" t="133350" r="354775" b="305033"/>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 cstate="print"/>
                    <a:srcRect b="36492"/>
                    <a:stretch>
                      <a:fillRect/>
                    </a:stretch>
                  </pic:blipFill>
                  <pic:spPr bwMode="auto">
                    <a:xfrm>
                      <a:off x="0" y="0"/>
                      <a:ext cx="4399297" cy="1680224"/>
                    </a:xfrm>
                    <a:prstGeom prst="rect">
                      <a:avLst/>
                    </a:prstGeom>
                    <a:ln>
                      <a:noFill/>
                    </a:ln>
                    <a:effectLst>
                      <a:outerShdw blurRad="292100" dist="139700" dir="2700000" algn="tl" rotWithShape="0">
                        <a:srgbClr val="333333">
                          <a:alpha val="65000"/>
                        </a:srgbClr>
                      </a:outerShdw>
                    </a:effectLst>
                  </pic:spPr>
                </pic:pic>
              </a:graphicData>
            </a:graphic>
          </wp:inline>
        </w:drawing>
      </w:r>
    </w:p>
    <w:p w:rsidR="003E0009" w:rsidRPr="00B01F08" w:rsidRDefault="009763F3" w:rsidP="00994A33">
      <w:pPr>
        <w:pStyle w:val="ListParagraph"/>
        <w:spacing w:after="240"/>
        <w:ind w:left="502"/>
        <w:contextualSpacing/>
        <w:rPr>
          <w:rFonts w:asciiTheme="minorHAnsi" w:hAnsiTheme="minorHAnsi"/>
          <w:sz w:val="20"/>
          <w:lang w:val="mk-MK"/>
        </w:rPr>
      </w:pPr>
      <w:r>
        <w:rPr>
          <w:rFonts w:ascii="StobiSerif Regular" w:hAnsi="StobiSerif Regular"/>
          <w:sz w:val="20"/>
          <w:lang w:val="mk-MK"/>
        </w:rPr>
        <w:t xml:space="preserve">                                                                                </w:t>
      </w:r>
      <w:r w:rsidR="00994A33" w:rsidRPr="00B01F08">
        <w:rPr>
          <w:rFonts w:ascii="StobiSerif Regular" w:hAnsi="StobiSerif Regular"/>
          <w:sz w:val="20"/>
          <w:lang w:val="mk-MK"/>
        </w:rPr>
        <w:t>Слика 2</w:t>
      </w:r>
      <w:r>
        <w:rPr>
          <w:rFonts w:ascii="StobiSerif Regular" w:hAnsi="StobiSerif Regular"/>
          <w:sz w:val="20"/>
          <w:lang w:val="mk-MK"/>
        </w:rPr>
        <w:t>7</w:t>
      </w:r>
    </w:p>
    <w:p w:rsidR="00994A33" w:rsidRPr="006D3C6C" w:rsidRDefault="00994A33" w:rsidP="00994A33">
      <w:pPr>
        <w:pStyle w:val="ListParagraph"/>
        <w:numPr>
          <w:ilvl w:val="0"/>
          <w:numId w:val="2"/>
        </w:numPr>
        <w:jc w:val="both"/>
        <w:rPr>
          <w:rFonts w:ascii="StobiSerif Regular" w:hAnsi="StobiSerif Regular"/>
          <w:lang w:val="mk-MK"/>
        </w:rPr>
      </w:pPr>
      <w:r w:rsidRPr="006D3C6C">
        <w:rPr>
          <w:rFonts w:ascii="StobiSerif Regular" w:hAnsi="StobiSerif Regular"/>
          <w:lang w:val="mk-MK"/>
        </w:rPr>
        <w:t>Системот го отвора бараниот нацрт</w:t>
      </w:r>
      <w:r>
        <w:rPr>
          <w:rFonts w:ascii="StobiSerif Regular" w:hAnsi="StobiSerif Regular"/>
          <w:lang w:val="mk-MK"/>
        </w:rPr>
        <w:t xml:space="preserve"> на екран </w:t>
      </w:r>
      <w:r w:rsidRPr="006D3C6C">
        <w:rPr>
          <w:rFonts w:ascii="StobiSerif Regular" w:hAnsi="StobiSerif Regular"/>
          <w:lang w:val="mk-MK"/>
        </w:rPr>
        <w:t>за приказ. Корисникот ги менува податоците во нацртот и продолжува кон зачувување на ажурираната верзија. Системот го потсетува корисникот да даде име на нацртот. Корисникот ги дава потребните податоци и избира да продолжи со дејството. Врз основа на дадените информации, системот кререира нацрт кој е достапен за подоцнежна употреба. По успешното креирање, до корисникот се испраќа соодветно известување и се прикажува првиот екран за внесување на порака за да се преземат понатамошни дејства.</w:t>
      </w:r>
    </w:p>
    <w:p w:rsidR="00994A33" w:rsidRPr="006D3C6C" w:rsidRDefault="00994A33" w:rsidP="00994A33">
      <w:pPr>
        <w:pStyle w:val="ListParagraph"/>
        <w:numPr>
          <w:ilvl w:val="0"/>
          <w:numId w:val="2"/>
        </w:numPr>
        <w:jc w:val="both"/>
        <w:rPr>
          <w:rFonts w:ascii="StobiSerif Regular" w:hAnsi="StobiSerif Regular"/>
          <w:lang w:val="mk-MK"/>
        </w:rPr>
      </w:pPr>
      <w:r w:rsidRPr="006D3C6C">
        <w:rPr>
          <w:rFonts w:ascii="StobiSerif Regular" w:hAnsi="StobiSerif Regular"/>
          <w:lang w:val="mk-MK"/>
        </w:rPr>
        <w:t>Ако корисникот го избира соодветниот нацрт и избере да го избрише, системот го известува да го потврди бараното дејство. Корисникот го потврдува барањето за бришење на баранотот дејство. Тогаш системот:</w:t>
      </w:r>
    </w:p>
    <w:p w:rsidR="00994A33" w:rsidRPr="00994A33" w:rsidRDefault="00994A33" w:rsidP="00994A33">
      <w:pPr>
        <w:pStyle w:val="ListParagraph"/>
        <w:numPr>
          <w:ilvl w:val="0"/>
          <w:numId w:val="36"/>
        </w:numPr>
        <w:spacing w:after="240"/>
        <w:contextualSpacing/>
        <w:jc w:val="both"/>
        <w:rPr>
          <w:rFonts w:ascii="StobiSerif Regular" w:hAnsi="StobiSerif Regular"/>
          <w:lang w:val="mk-MK"/>
        </w:rPr>
      </w:pPr>
      <w:r w:rsidRPr="00994A33">
        <w:rPr>
          <w:rFonts w:ascii="StobiSerif Regular" w:hAnsi="StobiSerif Regular"/>
          <w:lang w:val="mk-MK"/>
        </w:rPr>
        <w:t xml:space="preserve">Го брише нацртот, </w:t>
      </w:r>
    </w:p>
    <w:p w:rsidR="00994A33" w:rsidRPr="00994A33" w:rsidRDefault="00994A33" w:rsidP="00994A33">
      <w:pPr>
        <w:pStyle w:val="ListParagraph"/>
        <w:numPr>
          <w:ilvl w:val="0"/>
          <w:numId w:val="36"/>
        </w:numPr>
        <w:spacing w:after="240"/>
        <w:contextualSpacing/>
        <w:jc w:val="both"/>
        <w:rPr>
          <w:rFonts w:ascii="StobiSerif Regular" w:hAnsi="StobiSerif Regular"/>
          <w:lang w:val="mk-MK"/>
        </w:rPr>
      </w:pPr>
      <w:r w:rsidRPr="00994A33">
        <w:rPr>
          <w:rFonts w:ascii="StobiSerif Regular" w:hAnsi="StobiSerif Regular"/>
          <w:lang w:val="mk-MK"/>
        </w:rPr>
        <w:t xml:space="preserve">Го известува корисникот за успешно завршување и ја прикажува листата на нацрти за корисникот да може да избере друго дејствотo. </w:t>
      </w:r>
    </w:p>
    <w:p w:rsidR="00994A33" w:rsidRDefault="00994A33" w:rsidP="00994A33">
      <w:pPr>
        <w:pStyle w:val="ListParagraph"/>
        <w:numPr>
          <w:ilvl w:val="0"/>
          <w:numId w:val="2"/>
        </w:numPr>
        <w:jc w:val="both"/>
        <w:rPr>
          <w:rFonts w:ascii="StobiSerif Regular" w:hAnsi="StobiSerif Regular"/>
          <w:lang w:val="mk-MK"/>
        </w:rPr>
      </w:pPr>
      <w:r w:rsidRPr="006D3C6C">
        <w:rPr>
          <w:rFonts w:ascii="StobiSerif Regular" w:hAnsi="StobiSerif Regular"/>
          <w:lang w:val="mk-MK"/>
        </w:rPr>
        <w:t>Ако резултатот од извршувањето на постапката е успешен, тогаш системот го известува корисникот за успешното поднесување и го менува статусот на пораката според соодветната состојба по постапка.</w:t>
      </w:r>
    </w:p>
    <w:p w:rsidR="00994A33" w:rsidRPr="006D3C6C" w:rsidRDefault="00994A33" w:rsidP="00994A33">
      <w:pPr>
        <w:pStyle w:val="ListParagraph"/>
        <w:ind w:left="502"/>
        <w:jc w:val="both"/>
        <w:rPr>
          <w:rFonts w:ascii="StobiSerif Regular" w:hAnsi="StobiSerif Regular"/>
          <w:lang w:val="mk-MK"/>
        </w:rPr>
      </w:pPr>
    </w:p>
    <w:p w:rsidR="003E0009" w:rsidRDefault="00994A33" w:rsidP="00994A33">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X. </w:t>
      </w:r>
      <w:r>
        <w:rPr>
          <w:rFonts w:ascii="StobiSerif Regular" w:hAnsi="StobiSerif Regular"/>
          <w:b/>
          <w:szCs w:val="22"/>
          <w:lang w:val="mk-MK"/>
        </w:rPr>
        <w:t>Обрасци</w:t>
      </w:r>
    </w:p>
    <w:p w:rsidR="00B01F08" w:rsidRDefault="00B01F08" w:rsidP="00994A33">
      <w:pPr>
        <w:tabs>
          <w:tab w:val="left" w:pos="-5720"/>
        </w:tabs>
        <w:autoSpaceDE w:val="0"/>
        <w:autoSpaceDN w:val="0"/>
        <w:adjustRightInd w:val="0"/>
        <w:ind w:left="633"/>
        <w:jc w:val="center"/>
        <w:rPr>
          <w:rFonts w:ascii="StobiSerif Regular" w:hAnsi="StobiSerif Regular"/>
          <w:b/>
          <w:szCs w:val="22"/>
          <w:lang w:val="mk-MK"/>
        </w:rPr>
      </w:pPr>
    </w:p>
    <w:p w:rsidR="00994A33" w:rsidRPr="00B01F08" w:rsidRDefault="00B01F08" w:rsidP="00994A33">
      <w:pPr>
        <w:pStyle w:val="ListParagraph"/>
        <w:numPr>
          <w:ilvl w:val="0"/>
          <w:numId w:val="2"/>
        </w:numPr>
        <w:jc w:val="both"/>
        <w:rPr>
          <w:rFonts w:ascii="StobiSerif Regular" w:hAnsi="StobiSerif Regular"/>
          <w:b/>
          <w:szCs w:val="22"/>
          <w:lang w:val="mk-MK"/>
        </w:rPr>
      </w:pPr>
      <w:r>
        <w:rPr>
          <w:rFonts w:ascii="StobiSerif Regular" w:hAnsi="StobiSerif Regular"/>
          <w:szCs w:val="22"/>
          <w:lang w:val="mk-MK"/>
        </w:rPr>
        <w:lastRenderedPageBreak/>
        <w:t xml:space="preserve">Ова функција му дава можност на корисникот да зачува образец на декларација и со избор на истата, системот ги дава истите информации </w:t>
      </w:r>
      <w:r w:rsidR="009763F3">
        <w:rPr>
          <w:rFonts w:ascii="StobiSerif Regular" w:hAnsi="StobiSerif Regular"/>
          <w:szCs w:val="22"/>
          <w:lang w:val="mk-MK"/>
        </w:rPr>
        <w:t>како и оние наведени во точка 47 и 48</w:t>
      </w:r>
      <w:r>
        <w:rPr>
          <w:rFonts w:ascii="StobiSerif Regular" w:hAnsi="StobiSerif Regular"/>
          <w:szCs w:val="22"/>
          <w:lang w:val="mk-MK"/>
        </w:rPr>
        <w:t xml:space="preserve">. </w:t>
      </w:r>
    </w:p>
    <w:p w:rsidR="00B01F08" w:rsidRPr="00FD0EFA" w:rsidRDefault="00B01F08" w:rsidP="00FD0EFA">
      <w:pPr>
        <w:pStyle w:val="ListParagraph"/>
        <w:numPr>
          <w:ilvl w:val="0"/>
          <w:numId w:val="2"/>
        </w:numPr>
        <w:rPr>
          <w:rFonts w:ascii="StobiSerif Regular" w:hAnsi="StobiSerif Regular"/>
          <w:i/>
          <w:color w:val="808080" w:themeColor="background1" w:themeShade="80"/>
          <w:lang w:val="mk-MK"/>
        </w:rPr>
      </w:pPr>
      <w:r w:rsidRPr="00C8796A">
        <w:rPr>
          <w:rFonts w:ascii="StobiSerif Regular" w:hAnsi="StobiSerif Regular"/>
          <w:lang w:val="mk-MK"/>
        </w:rPr>
        <w:t>Корисникот избира да пребарува за веќе зачуван образец преку соодветното дејство во листата на функции. Системот го прикажува соодветниот екран</w:t>
      </w:r>
      <w:r w:rsidRPr="00B01F08">
        <w:rPr>
          <w:rFonts w:ascii="StobiSerif Regular" w:hAnsi="StobiSerif Regular"/>
          <w:lang w:val="mk-MK"/>
        </w:rPr>
        <w:t>.</w:t>
      </w:r>
    </w:p>
    <w:p w:rsidR="00B01F08" w:rsidRDefault="00B01F08" w:rsidP="00614526">
      <w:pPr>
        <w:tabs>
          <w:tab w:val="left" w:pos="-5720"/>
        </w:tabs>
        <w:autoSpaceDE w:val="0"/>
        <w:autoSpaceDN w:val="0"/>
        <w:adjustRightInd w:val="0"/>
        <w:ind w:left="633"/>
        <w:jc w:val="center"/>
        <w:rPr>
          <w:rFonts w:ascii="StobiSerif Regular" w:hAnsi="StobiSerif Regular"/>
          <w:b/>
          <w:szCs w:val="22"/>
          <w:lang w:val="mk-MK"/>
        </w:rPr>
      </w:pPr>
      <w:r w:rsidRPr="00B01F08">
        <w:rPr>
          <w:rFonts w:ascii="StobiSerif Regular" w:hAnsi="StobiSerif Regular"/>
          <w:b/>
          <w:noProof/>
          <w:szCs w:val="22"/>
          <w:lang w:eastAsia="en-US"/>
        </w:rPr>
        <w:drawing>
          <wp:inline distT="0" distB="0" distL="0" distR="0">
            <wp:extent cx="4452001" cy="1570551"/>
            <wp:effectExtent l="171450" t="133350" r="367649" b="296349"/>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 cstate="print"/>
                    <a:srcRect b="42944"/>
                    <a:stretch>
                      <a:fillRect/>
                    </a:stretch>
                  </pic:blipFill>
                  <pic:spPr bwMode="auto">
                    <a:xfrm>
                      <a:off x="0" y="0"/>
                      <a:ext cx="4449414" cy="1569638"/>
                    </a:xfrm>
                    <a:prstGeom prst="rect">
                      <a:avLst/>
                    </a:prstGeom>
                    <a:ln>
                      <a:noFill/>
                    </a:ln>
                    <a:effectLst>
                      <a:outerShdw blurRad="292100" dist="139700" dir="2700000" algn="tl" rotWithShape="0">
                        <a:srgbClr val="333333">
                          <a:alpha val="65000"/>
                        </a:srgbClr>
                      </a:outerShdw>
                    </a:effectLst>
                  </pic:spPr>
                </pic:pic>
              </a:graphicData>
            </a:graphic>
          </wp:inline>
        </w:drawing>
      </w:r>
    </w:p>
    <w:p w:rsidR="00B01F08" w:rsidRPr="00B01F08" w:rsidRDefault="009763F3" w:rsidP="00614526">
      <w:pPr>
        <w:tabs>
          <w:tab w:val="left" w:pos="-5720"/>
        </w:tabs>
        <w:autoSpaceDE w:val="0"/>
        <w:autoSpaceDN w:val="0"/>
        <w:adjustRightInd w:val="0"/>
        <w:ind w:left="633"/>
        <w:jc w:val="center"/>
        <w:rPr>
          <w:rFonts w:ascii="StobiSerif Regular" w:hAnsi="StobiSerif Regular"/>
          <w:sz w:val="20"/>
          <w:lang w:val="mk-MK"/>
        </w:rPr>
      </w:pPr>
      <w:r>
        <w:rPr>
          <w:rFonts w:ascii="StobiSerif Regular" w:hAnsi="StobiSerif Regular"/>
          <w:sz w:val="20"/>
          <w:lang w:val="mk-MK"/>
        </w:rPr>
        <w:t>Слика 28</w:t>
      </w:r>
    </w:p>
    <w:p w:rsidR="00B01F08" w:rsidRDefault="00B01F08" w:rsidP="00614526">
      <w:pPr>
        <w:tabs>
          <w:tab w:val="left" w:pos="-5720"/>
        </w:tabs>
        <w:autoSpaceDE w:val="0"/>
        <w:autoSpaceDN w:val="0"/>
        <w:adjustRightInd w:val="0"/>
        <w:ind w:left="633"/>
        <w:jc w:val="center"/>
        <w:rPr>
          <w:rFonts w:ascii="StobiSerif Regular" w:hAnsi="StobiSerif Regular"/>
          <w:b/>
          <w:szCs w:val="22"/>
          <w:lang w:val="mk-MK"/>
        </w:rPr>
      </w:pPr>
    </w:p>
    <w:p w:rsidR="00FD0EFA" w:rsidRDefault="00C8796A" w:rsidP="00FD0EFA">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XI. </w:t>
      </w:r>
      <w:r>
        <w:rPr>
          <w:rFonts w:ascii="StobiSerif Regular" w:hAnsi="StobiSerif Regular"/>
          <w:b/>
          <w:szCs w:val="22"/>
          <w:lang w:val="mk-MK"/>
        </w:rPr>
        <w:t>Вчитување на пораки</w:t>
      </w:r>
    </w:p>
    <w:p w:rsidR="00C8796A" w:rsidRPr="00FD0EFA" w:rsidRDefault="00C8796A" w:rsidP="00FD0EFA">
      <w:pPr>
        <w:pStyle w:val="ListParagraph"/>
        <w:numPr>
          <w:ilvl w:val="0"/>
          <w:numId w:val="2"/>
        </w:numPr>
        <w:jc w:val="both"/>
        <w:rPr>
          <w:rFonts w:ascii="StobiSerif Regular" w:hAnsi="StobiSerif Regular" w:cs="Tahoma"/>
          <w:bCs/>
          <w:noProof/>
          <w:szCs w:val="72"/>
          <w:lang w:val="mk-MK"/>
        </w:rPr>
      </w:pPr>
      <w:r w:rsidRPr="00C8796A">
        <w:rPr>
          <w:rFonts w:ascii="StobiSerif Regular" w:hAnsi="StobiSerif Regular" w:cs="Tahoma"/>
          <w:bCs/>
          <w:noProof/>
          <w:szCs w:val="72"/>
          <w:lang w:val="mk-MK"/>
        </w:rPr>
        <w:t>Подменито за Вчитување</w:t>
      </w:r>
      <w:r w:rsidR="00FD0EFA">
        <w:rPr>
          <w:rFonts w:ascii="StobiSerif Regular" w:hAnsi="StobiSerif Regular" w:cs="Tahoma"/>
          <w:bCs/>
          <w:noProof/>
          <w:szCs w:val="72"/>
          <w:lang w:val="mk-MK"/>
        </w:rPr>
        <w:t xml:space="preserve"> на документовозможува поднесување на декларација со вчитување на порака</w:t>
      </w:r>
      <w:r w:rsidRPr="00C8796A">
        <w:rPr>
          <w:rFonts w:ascii="StobiSerif Regular" w:hAnsi="StobiSerif Regular" w:cs="Tahoma"/>
          <w:bCs/>
          <w:noProof/>
          <w:szCs w:val="72"/>
          <w:lang w:val="mk-MK"/>
        </w:rPr>
        <w:t xml:space="preserve">. </w:t>
      </w:r>
      <w:r w:rsidRPr="00FD0EFA">
        <w:rPr>
          <w:rFonts w:ascii="StobiSerif Regular" w:hAnsi="StobiSerif Regular"/>
          <w:lang w:val="mk-MK"/>
        </w:rPr>
        <w:t xml:space="preserve">За вчитување на </w:t>
      </w:r>
      <w:r w:rsidR="00FD0EFA">
        <w:rPr>
          <w:rFonts w:ascii="StobiSerif Regular" w:hAnsi="StobiSerif Regular"/>
          <w:lang w:val="mk-MK"/>
        </w:rPr>
        <w:t xml:space="preserve">пораката </w:t>
      </w:r>
      <w:r w:rsidRPr="00FD0EFA">
        <w:rPr>
          <w:rFonts w:ascii="StobiSerif Regular" w:hAnsi="StobiSerif Regular"/>
          <w:lang w:val="mk-MK"/>
        </w:rPr>
        <w:t xml:space="preserve">во Порталот за </w:t>
      </w:r>
      <w:r w:rsidR="00FD0EFA">
        <w:rPr>
          <w:rFonts w:ascii="StobiSerif Regular" w:hAnsi="StobiSerif Regular"/>
          <w:lang w:val="mk-MK"/>
        </w:rPr>
        <w:t xml:space="preserve">економски оператор </w:t>
      </w:r>
      <w:r w:rsidRPr="00FD0EFA">
        <w:rPr>
          <w:rFonts w:ascii="StobiSerif Regular" w:hAnsi="StobiSerif Regular"/>
          <w:lang w:val="mk-MK"/>
        </w:rPr>
        <w:t>за извоз, корисникот треба да избере соодветна фу</w:t>
      </w:r>
      <w:r w:rsidR="00FD0EFA">
        <w:rPr>
          <w:rFonts w:ascii="StobiSerif Regular" w:hAnsi="StobiSerif Regular"/>
          <w:lang w:val="mk-MK"/>
        </w:rPr>
        <w:t>нкција од менито за извоз. По</w:t>
      </w:r>
      <w:r w:rsidRPr="00FD0EFA">
        <w:rPr>
          <w:rFonts w:ascii="StobiSerif Regular" w:hAnsi="StobiSerif Regular"/>
          <w:lang w:val="mk-MK"/>
        </w:rPr>
        <w:t xml:space="preserve"> избирање на </w:t>
      </w:r>
      <w:r w:rsidR="00FD0EFA">
        <w:rPr>
          <w:rFonts w:ascii="StobiSerif Regular" w:hAnsi="StobiSerif Regular"/>
          <w:lang w:val="mk-MK"/>
        </w:rPr>
        <w:t>ова можност</w:t>
      </w:r>
      <w:r w:rsidRPr="00FD0EFA">
        <w:rPr>
          <w:rFonts w:ascii="StobiSerif Regular" w:hAnsi="StobiSerif Regular"/>
          <w:lang w:val="mk-MK"/>
        </w:rPr>
        <w:t>, системот го прикажува соодветниот екран.</w:t>
      </w:r>
    </w:p>
    <w:p w:rsidR="00C8796A" w:rsidRPr="00C8796A" w:rsidRDefault="00FD0EFA" w:rsidP="00C8796A">
      <w:pPr>
        <w:tabs>
          <w:tab w:val="left" w:pos="-5720"/>
        </w:tabs>
        <w:autoSpaceDE w:val="0"/>
        <w:autoSpaceDN w:val="0"/>
        <w:adjustRightInd w:val="0"/>
        <w:ind w:left="633"/>
        <w:jc w:val="both"/>
        <w:rPr>
          <w:rFonts w:ascii="StobiSerif Regular" w:hAnsi="StobiSerif Regular"/>
          <w:b/>
          <w:szCs w:val="22"/>
          <w:lang w:val="mk-MK"/>
        </w:rPr>
      </w:pPr>
      <w:r w:rsidRPr="00FD0EFA">
        <w:rPr>
          <w:rFonts w:ascii="StobiSerif Regular" w:hAnsi="StobiSerif Regular"/>
          <w:b/>
          <w:noProof/>
          <w:szCs w:val="22"/>
          <w:lang w:eastAsia="en-US"/>
        </w:rPr>
        <w:drawing>
          <wp:inline distT="0" distB="0" distL="0" distR="0">
            <wp:extent cx="4174181" cy="1056904"/>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 cstate="print"/>
                    <a:srcRect b="62488"/>
                    <a:stretch>
                      <a:fillRect/>
                    </a:stretch>
                  </pic:blipFill>
                  <pic:spPr bwMode="auto">
                    <a:xfrm>
                      <a:off x="0" y="0"/>
                      <a:ext cx="4192491" cy="1061540"/>
                    </a:xfrm>
                    <a:prstGeom prst="rect">
                      <a:avLst/>
                    </a:prstGeom>
                    <a:noFill/>
                    <a:ln w="9525">
                      <a:noFill/>
                      <a:miter lim="800000"/>
                      <a:headEnd/>
                      <a:tailEnd/>
                    </a:ln>
                  </pic:spPr>
                </pic:pic>
              </a:graphicData>
            </a:graphic>
          </wp:inline>
        </w:drawing>
      </w:r>
    </w:p>
    <w:p w:rsidR="00FD0EFA" w:rsidRDefault="009763F3" w:rsidP="00614526">
      <w:pPr>
        <w:tabs>
          <w:tab w:val="left" w:pos="-5720"/>
        </w:tabs>
        <w:autoSpaceDE w:val="0"/>
        <w:autoSpaceDN w:val="0"/>
        <w:adjustRightInd w:val="0"/>
        <w:ind w:left="633"/>
        <w:jc w:val="center"/>
        <w:rPr>
          <w:rFonts w:ascii="StobiSerif Regular" w:hAnsi="StobiSerif Regular"/>
          <w:sz w:val="20"/>
          <w:lang w:val="mk-MK"/>
        </w:rPr>
      </w:pPr>
      <w:r>
        <w:rPr>
          <w:rFonts w:ascii="StobiSerif Regular" w:hAnsi="StobiSerif Regular"/>
          <w:sz w:val="20"/>
          <w:lang w:val="mk-MK"/>
        </w:rPr>
        <w:t>Слика 29</w:t>
      </w:r>
    </w:p>
    <w:p w:rsidR="00FD0EFA" w:rsidRPr="00FD0EFA" w:rsidRDefault="00FD0EFA" w:rsidP="00FD0EFA">
      <w:pPr>
        <w:pStyle w:val="ListParagraph"/>
        <w:numPr>
          <w:ilvl w:val="0"/>
          <w:numId w:val="2"/>
        </w:numPr>
        <w:jc w:val="both"/>
        <w:rPr>
          <w:rFonts w:ascii="StobiSerif Regular" w:hAnsi="StobiSerif Regular"/>
          <w:lang w:val="mk-MK"/>
        </w:rPr>
      </w:pPr>
      <w:r w:rsidRPr="006D3C6C">
        <w:rPr>
          <w:rFonts w:ascii="StobiSerif Regular" w:hAnsi="StobiSerif Regular"/>
          <w:lang w:val="mk-MK"/>
        </w:rPr>
        <w:t>Системот му овозможува на корисникот да ги провери дадените податоци пред да ги поднесе. Ова е можно за секој настан без оглед да</w:t>
      </w:r>
      <w:r>
        <w:rPr>
          <w:rFonts w:ascii="StobiSerif Regular" w:hAnsi="StobiSerif Regular"/>
          <w:lang w:val="mk-MK"/>
        </w:rPr>
        <w:t>ли податоците за декларацијата/</w:t>
      </w:r>
      <w:r w:rsidRPr="006D3C6C">
        <w:rPr>
          <w:rFonts w:ascii="StobiSerif Regular" w:hAnsi="StobiSerif Regular"/>
          <w:lang w:val="mk-MK"/>
        </w:rPr>
        <w:t>пораката се дадени рачно или со вчитување на датотека. После успешното завршување, системот го известува корисникот дека датотеката е вчитана.</w:t>
      </w:r>
      <w:r w:rsidRPr="00FD0EFA">
        <w:rPr>
          <w:rFonts w:ascii="StobiSerif Regular" w:hAnsi="StobiSerif Regular"/>
          <w:lang w:val="mk-MK"/>
        </w:rPr>
        <w:t>Ако се случи грешка во текот на постапката на вчитување, тогаш системот ја испраќа следнава порака за грешка:</w:t>
      </w:r>
    </w:p>
    <w:p w:rsidR="00FD0EFA" w:rsidRPr="00FD0EFA" w:rsidRDefault="00FD0EFA" w:rsidP="00FD0EFA">
      <w:pPr>
        <w:tabs>
          <w:tab w:val="left" w:pos="-5720"/>
        </w:tabs>
        <w:autoSpaceDE w:val="0"/>
        <w:autoSpaceDN w:val="0"/>
        <w:adjustRightInd w:val="0"/>
        <w:ind w:left="633"/>
        <w:jc w:val="both"/>
        <w:rPr>
          <w:rFonts w:ascii="StobiSerif Regular" w:hAnsi="StobiSerif Regular"/>
          <w:sz w:val="20"/>
          <w:lang w:val="mk-MK"/>
        </w:rPr>
      </w:pPr>
      <w:r w:rsidRPr="00FD0EFA">
        <w:rPr>
          <w:rFonts w:ascii="StobiSerif Regular" w:hAnsi="StobiSerif Regular"/>
          <w:noProof/>
          <w:sz w:val="20"/>
          <w:lang w:eastAsia="en-US"/>
        </w:rPr>
        <w:drawing>
          <wp:inline distT="0" distB="0" distL="0" distR="0">
            <wp:extent cx="4560867" cy="543468"/>
            <wp:effectExtent l="171450" t="133350" r="354033" b="313782"/>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8" cstate="print"/>
                    <a:srcRect t="34725" b="47987"/>
                    <a:stretch>
                      <a:fillRect/>
                    </a:stretch>
                  </pic:blipFill>
                  <pic:spPr bwMode="auto">
                    <a:xfrm>
                      <a:off x="0" y="0"/>
                      <a:ext cx="4571556" cy="544742"/>
                    </a:xfrm>
                    <a:prstGeom prst="rect">
                      <a:avLst/>
                    </a:prstGeom>
                    <a:ln>
                      <a:noFill/>
                    </a:ln>
                    <a:effectLst>
                      <a:outerShdw blurRad="292100" dist="139700" dir="2700000" algn="tl" rotWithShape="0">
                        <a:srgbClr val="333333">
                          <a:alpha val="65000"/>
                        </a:srgbClr>
                      </a:outerShdw>
                    </a:effectLst>
                  </pic:spPr>
                </pic:pic>
              </a:graphicData>
            </a:graphic>
          </wp:inline>
        </w:drawing>
      </w:r>
    </w:p>
    <w:p w:rsidR="00FD0EFA" w:rsidRDefault="009763F3" w:rsidP="00614526">
      <w:pPr>
        <w:tabs>
          <w:tab w:val="left" w:pos="-5720"/>
        </w:tabs>
        <w:autoSpaceDE w:val="0"/>
        <w:autoSpaceDN w:val="0"/>
        <w:adjustRightInd w:val="0"/>
        <w:ind w:left="633"/>
        <w:jc w:val="center"/>
        <w:rPr>
          <w:rFonts w:ascii="StobiSerif Regular" w:hAnsi="StobiSerif Regular"/>
          <w:szCs w:val="22"/>
          <w:lang w:val="mk-MK"/>
        </w:rPr>
      </w:pPr>
      <w:r>
        <w:rPr>
          <w:rFonts w:ascii="StobiSerif Regular" w:hAnsi="StobiSerif Regular"/>
          <w:szCs w:val="22"/>
          <w:lang w:val="mk-MK"/>
        </w:rPr>
        <w:t>Слика 30</w:t>
      </w:r>
    </w:p>
    <w:p w:rsidR="00FD0EFA" w:rsidRPr="00FD0EFA" w:rsidRDefault="00FD0EFA" w:rsidP="00FD0EFA">
      <w:pPr>
        <w:tabs>
          <w:tab w:val="left" w:pos="-5720"/>
        </w:tabs>
        <w:autoSpaceDE w:val="0"/>
        <w:autoSpaceDN w:val="0"/>
        <w:adjustRightInd w:val="0"/>
        <w:ind w:left="633"/>
        <w:jc w:val="both"/>
        <w:rPr>
          <w:rFonts w:ascii="StobiSerif Regular" w:hAnsi="StobiSerif Regular"/>
          <w:szCs w:val="22"/>
          <w:lang w:val="mk-MK"/>
        </w:rPr>
      </w:pPr>
    </w:p>
    <w:p w:rsidR="00FD0EFA" w:rsidRDefault="00FD0EFA" w:rsidP="00614526">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XII. </w:t>
      </w:r>
      <w:r>
        <w:rPr>
          <w:rFonts w:ascii="StobiSerif Regular" w:hAnsi="StobiSerif Regular"/>
          <w:b/>
          <w:szCs w:val="22"/>
          <w:lang w:val="mk-MK"/>
        </w:rPr>
        <w:t>Барање за консултација</w:t>
      </w:r>
    </w:p>
    <w:p w:rsidR="00F92F17" w:rsidRDefault="00F92F17" w:rsidP="00614526">
      <w:pPr>
        <w:tabs>
          <w:tab w:val="left" w:pos="-5720"/>
        </w:tabs>
        <w:autoSpaceDE w:val="0"/>
        <w:autoSpaceDN w:val="0"/>
        <w:adjustRightInd w:val="0"/>
        <w:ind w:left="633"/>
        <w:jc w:val="center"/>
        <w:rPr>
          <w:rFonts w:ascii="StobiSerif Regular" w:hAnsi="StobiSerif Regular"/>
          <w:b/>
          <w:szCs w:val="22"/>
          <w:lang w:val="mk-MK"/>
        </w:rPr>
      </w:pPr>
    </w:p>
    <w:p w:rsidR="00F92F17" w:rsidRPr="00F92F17" w:rsidRDefault="00F92F17" w:rsidP="00F92F17">
      <w:pPr>
        <w:pStyle w:val="ListParagraph"/>
        <w:numPr>
          <w:ilvl w:val="0"/>
          <w:numId w:val="2"/>
        </w:numPr>
        <w:jc w:val="both"/>
        <w:rPr>
          <w:rFonts w:ascii="StobiSerif Regular" w:hAnsi="StobiSerif Regular"/>
          <w:b/>
          <w:szCs w:val="22"/>
          <w:lang w:val="mk-MK"/>
        </w:rPr>
      </w:pPr>
      <w:r>
        <w:rPr>
          <w:rFonts w:ascii="StobiSerif Regular" w:hAnsi="StobiSerif Regular"/>
          <w:szCs w:val="22"/>
          <w:lang w:val="mk-MK"/>
        </w:rPr>
        <w:t xml:space="preserve">Опцијата барање за консултација овозможува на корисникот да добие информација за декалрацијата. </w:t>
      </w:r>
      <w:r w:rsidRPr="00F92F17">
        <w:rPr>
          <w:rFonts w:ascii="StobiSerif Regular" w:hAnsi="StobiSerif Regular"/>
          <w:lang w:val="mk-MK"/>
        </w:rPr>
        <w:t>С</w:t>
      </w:r>
      <w:r>
        <w:rPr>
          <w:rFonts w:ascii="StobiSerif Regular" w:hAnsi="StobiSerif Regular"/>
          <w:lang w:val="mk-MK"/>
        </w:rPr>
        <w:t xml:space="preserve">татусот </w:t>
      </w:r>
      <w:r w:rsidRPr="00F92F17">
        <w:rPr>
          <w:rFonts w:ascii="StobiSerif Regular" w:hAnsi="StobiSerif Regular"/>
          <w:lang w:val="mk-MK"/>
        </w:rPr>
        <w:t xml:space="preserve">на декларацијата треба да биде најмалку во статус „Прифатено“. </w:t>
      </w:r>
    </w:p>
    <w:p w:rsidR="00F92F17" w:rsidRDefault="00F92F17" w:rsidP="00F92F17">
      <w:pPr>
        <w:pStyle w:val="ListParagraph"/>
        <w:numPr>
          <w:ilvl w:val="0"/>
          <w:numId w:val="2"/>
        </w:numPr>
        <w:spacing w:after="240"/>
        <w:contextualSpacing/>
        <w:jc w:val="both"/>
        <w:rPr>
          <w:rFonts w:ascii="StobiSerif Regular" w:hAnsi="StobiSerif Regular"/>
          <w:lang w:val="mk-MK"/>
        </w:rPr>
      </w:pPr>
      <w:r w:rsidRPr="00F92F17">
        <w:rPr>
          <w:rFonts w:ascii="StobiSerif Regular" w:hAnsi="StobiSerif Regular"/>
          <w:lang w:val="mk-MK"/>
        </w:rPr>
        <w:t>Ако резултатот од  постапката е успешен, системот ги прикажува соодветните податоци од декларацијата.</w:t>
      </w:r>
    </w:p>
    <w:p w:rsidR="00FC74E5" w:rsidRPr="00F92F17" w:rsidRDefault="00FC74E5" w:rsidP="00FC74E5">
      <w:pPr>
        <w:pStyle w:val="ListParagraph"/>
        <w:spacing w:after="240"/>
        <w:ind w:left="502"/>
        <w:contextualSpacing/>
        <w:jc w:val="both"/>
        <w:rPr>
          <w:rFonts w:ascii="StobiSerif Regular" w:hAnsi="StobiSerif Regular"/>
          <w:lang w:val="mk-MK"/>
        </w:rPr>
      </w:pPr>
    </w:p>
    <w:p w:rsidR="00F92F17" w:rsidRDefault="00F92F17" w:rsidP="00F92F17">
      <w:pPr>
        <w:pStyle w:val="ListParagraph"/>
        <w:ind w:left="502"/>
        <w:jc w:val="both"/>
        <w:rPr>
          <w:rFonts w:ascii="StobiSerif Regular" w:hAnsi="StobiSerif Regular"/>
          <w:b/>
          <w:szCs w:val="22"/>
          <w:lang w:val="mk-MK"/>
        </w:rPr>
      </w:pPr>
      <w:r>
        <w:rPr>
          <w:rFonts w:ascii="StobiSerif Regular" w:hAnsi="StobiSerif Regular"/>
          <w:b/>
          <w:noProof/>
          <w:szCs w:val="22"/>
          <w:lang w:eastAsia="en-US"/>
        </w:rPr>
        <w:lastRenderedPageBreak/>
        <w:drawing>
          <wp:inline distT="0" distB="0" distL="0" distR="0">
            <wp:extent cx="4813055" cy="1573480"/>
            <wp:effectExtent l="19050" t="0" r="6595" b="0"/>
            <wp:docPr id="12" name="Picture 1" descr="C:\Users\ofelija.bajo\Pictures\Untitled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elija.bajo\Pictures\Untitled v.png"/>
                    <pic:cNvPicPr>
                      <a:picLocks noChangeAspect="1" noChangeArrowheads="1"/>
                    </pic:cNvPicPr>
                  </pic:nvPicPr>
                  <pic:blipFill>
                    <a:blip r:embed="rId39"/>
                    <a:srcRect/>
                    <a:stretch>
                      <a:fillRect/>
                    </a:stretch>
                  </pic:blipFill>
                  <pic:spPr bwMode="auto">
                    <a:xfrm>
                      <a:off x="0" y="0"/>
                      <a:ext cx="4813055" cy="1573480"/>
                    </a:xfrm>
                    <a:prstGeom prst="rect">
                      <a:avLst/>
                    </a:prstGeom>
                    <a:noFill/>
                    <a:ln w="9525">
                      <a:noFill/>
                      <a:miter lim="800000"/>
                      <a:headEnd/>
                      <a:tailEnd/>
                    </a:ln>
                  </pic:spPr>
                </pic:pic>
              </a:graphicData>
            </a:graphic>
          </wp:inline>
        </w:drawing>
      </w:r>
    </w:p>
    <w:p w:rsidR="00F92F17" w:rsidRPr="00FC74E5" w:rsidRDefault="009763F3" w:rsidP="00FC74E5">
      <w:pPr>
        <w:pStyle w:val="ListParagraph"/>
        <w:ind w:left="502"/>
        <w:jc w:val="center"/>
        <w:rPr>
          <w:rFonts w:ascii="StobiSerif Regular" w:hAnsi="StobiSerif Regular"/>
          <w:szCs w:val="22"/>
          <w:lang w:val="mk-MK"/>
        </w:rPr>
      </w:pPr>
      <w:r>
        <w:rPr>
          <w:rFonts w:ascii="StobiSerif Regular" w:hAnsi="StobiSerif Regular"/>
          <w:szCs w:val="22"/>
          <w:lang w:val="mk-MK"/>
        </w:rPr>
        <w:t xml:space="preserve">      Слика 31</w:t>
      </w:r>
    </w:p>
    <w:p w:rsidR="00FC74E5" w:rsidRDefault="00FC74E5" w:rsidP="00614526">
      <w:pPr>
        <w:tabs>
          <w:tab w:val="left" w:pos="-5720"/>
        </w:tabs>
        <w:autoSpaceDE w:val="0"/>
        <w:autoSpaceDN w:val="0"/>
        <w:adjustRightInd w:val="0"/>
        <w:ind w:left="633"/>
        <w:jc w:val="center"/>
        <w:rPr>
          <w:rFonts w:ascii="StobiSerif Regular" w:hAnsi="StobiSerif Regular"/>
          <w:b/>
          <w:szCs w:val="22"/>
          <w:lang w:val="mk-MK"/>
        </w:rPr>
      </w:pPr>
    </w:p>
    <w:p w:rsidR="00603C2B" w:rsidRPr="000F2DC7" w:rsidRDefault="00FC74E5" w:rsidP="00614526">
      <w:pPr>
        <w:tabs>
          <w:tab w:val="left" w:pos="-5720"/>
        </w:tabs>
        <w:autoSpaceDE w:val="0"/>
        <w:autoSpaceDN w:val="0"/>
        <w:adjustRightInd w:val="0"/>
        <w:ind w:left="633"/>
        <w:jc w:val="center"/>
        <w:rPr>
          <w:rFonts w:ascii="StobiSerif Regular" w:hAnsi="StobiSerif Regular"/>
          <w:b/>
          <w:bCs/>
          <w:color w:val="000000"/>
          <w:szCs w:val="22"/>
          <w:lang w:val="mk-MK"/>
        </w:rPr>
      </w:pPr>
      <w:r>
        <w:rPr>
          <w:rFonts w:ascii="StobiSerif Regular" w:hAnsi="StobiSerif Regular"/>
          <w:b/>
          <w:szCs w:val="22"/>
        </w:rPr>
        <w:t xml:space="preserve">XIII. </w:t>
      </w:r>
      <w:r w:rsidR="00603C2B" w:rsidRPr="00C8796A">
        <w:rPr>
          <w:rFonts w:ascii="StobiSerif Regular" w:hAnsi="StobiSerif Regular"/>
          <w:b/>
          <w:szCs w:val="22"/>
        </w:rPr>
        <w:t>Завршни</w:t>
      </w:r>
      <w:r w:rsidR="00603C2B">
        <w:rPr>
          <w:rFonts w:ascii="StobiSerif Regular" w:hAnsi="StobiSerif Regular"/>
          <w:b/>
          <w:bCs/>
          <w:color w:val="000000"/>
          <w:szCs w:val="22"/>
          <w:lang w:val="mk-MK"/>
        </w:rPr>
        <w:t xml:space="preserve"> одредби</w:t>
      </w:r>
    </w:p>
    <w:p w:rsidR="00603C2B" w:rsidRPr="000F2DC7" w:rsidRDefault="00603C2B" w:rsidP="000F2DC7">
      <w:pPr>
        <w:tabs>
          <w:tab w:val="left" w:pos="-5720"/>
        </w:tabs>
        <w:autoSpaceDE w:val="0"/>
        <w:autoSpaceDN w:val="0"/>
        <w:adjustRightInd w:val="0"/>
        <w:jc w:val="both"/>
        <w:rPr>
          <w:rFonts w:ascii="StobiSerif Regular" w:hAnsi="StobiSerif Regular"/>
          <w:color w:val="000000"/>
          <w:szCs w:val="22"/>
          <w:lang w:val="mk-MK"/>
        </w:rPr>
      </w:pPr>
    </w:p>
    <w:p w:rsidR="00603C2B" w:rsidRDefault="00603C2B" w:rsidP="009763F3">
      <w:pPr>
        <w:pStyle w:val="ListParagraph"/>
        <w:numPr>
          <w:ilvl w:val="0"/>
          <w:numId w:val="2"/>
        </w:numPr>
        <w:spacing w:after="240"/>
        <w:contextualSpacing/>
        <w:jc w:val="both"/>
        <w:rPr>
          <w:rFonts w:ascii="StobiSerif Regular" w:hAnsi="StobiSerif Regular"/>
          <w:color w:val="000000"/>
          <w:szCs w:val="22"/>
          <w:lang w:val="mk-MK"/>
        </w:rPr>
      </w:pPr>
      <w:r w:rsidRPr="005B2DBD">
        <w:rPr>
          <w:rFonts w:ascii="StobiSerif Regular" w:hAnsi="StobiSerif Regular"/>
          <w:color w:val="000000"/>
          <w:szCs w:val="22"/>
          <w:lang w:val="mk-MK"/>
        </w:rPr>
        <w:t xml:space="preserve">Секторот за управување со човечки ресурси во соработка со Работна група за имплементација на </w:t>
      </w:r>
      <w:r w:rsidR="004B01BD">
        <w:rPr>
          <w:rFonts w:ascii="StobiSerif Regular" w:hAnsi="StobiSerif Regular"/>
          <w:color w:val="000000"/>
          <w:szCs w:val="22"/>
          <w:lang w:val="mk-MK"/>
        </w:rPr>
        <w:t xml:space="preserve">пилот </w:t>
      </w:r>
      <w:r w:rsidRPr="005B2DBD">
        <w:rPr>
          <w:rFonts w:ascii="StobiSerif Regular" w:hAnsi="StobiSerif Regular"/>
          <w:color w:val="000000"/>
          <w:szCs w:val="22"/>
          <w:lang w:val="mk-MK"/>
        </w:rPr>
        <w:t>„“ е должен веднаш по неговото потпишување, ова Упатство да го направи достапно до сите вработени и во рок од 30 дена да одржи обука на сите вработени.</w:t>
      </w:r>
    </w:p>
    <w:p w:rsidR="00603C2B" w:rsidRPr="005B2DBD" w:rsidRDefault="00603C2B" w:rsidP="005B2DBD">
      <w:pPr>
        <w:tabs>
          <w:tab w:val="left" w:pos="-5720"/>
        </w:tabs>
        <w:autoSpaceDE w:val="0"/>
        <w:autoSpaceDN w:val="0"/>
        <w:adjustRightInd w:val="0"/>
        <w:jc w:val="both"/>
        <w:rPr>
          <w:rFonts w:ascii="StobiSerif Regular" w:hAnsi="StobiSerif Regular"/>
          <w:color w:val="000000"/>
          <w:szCs w:val="22"/>
          <w:lang w:val="mk-MK"/>
        </w:rPr>
      </w:pPr>
    </w:p>
    <w:p w:rsidR="009763F3" w:rsidRDefault="00603C2B" w:rsidP="009763F3">
      <w:pPr>
        <w:pStyle w:val="ListParagraph"/>
        <w:numPr>
          <w:ilvl w:val="0"/>
          <w:numId w:val="2"/>
        </w:numPr>
        <w:spacing w:after="240"/>
        <w:contextualSpacing/>
        <w:jc w:val="both"/>
        <w:rPr>
          <w:rFonts w:ascii="StobiSerif Regular" w:hAnsi="StobiSerif Regular"/>
          <w:color w:val="000000"/>
          <w:szCs w:val="22"/>
          <w:lang w:val="mk-MK"/>
        </w:rPr>
      </w:pPr>
      <w:r w:rsidRPr="005B2DBD">
        <w:rPr>
          <w:rFonts w:ascii="StobiSerif Regular" w:hAnsi="StobiSerif Regular"/>
          <w:color w:val="000000"/>
          <w:szCs w:val="22"/>
          <w:lang w:val="mk-MK"/>
        </w:rPr>
        <w:t xml:space="preserve">Сите непосредни раководители се должни со ова </w:t>
      </w:r>
      <w:r>
        <w:rPr>
          <w:rFonts w:ascii="StobiSerif Regular" w:hAnsi="StobiSerif Regular"/>
          <w:color w:val="000000"/>
          <w:szCs w:val="22"/>
          <w:lang w:val="mk-MK"/>
        </w:rPr>
        <w:t>Корисничко у</w:t>
      </w:r>
      <w:r w:rsidRPr="005B2DBD">
        <w:rPr>
          <w:rFonts w:ascii="StobiSerif Regular" w:hAnsi="StobiSerif Regular"/>
          <w:color w:val="000000"/>
          <w:szCs w:val="22"/>
          <w:lang w:val="mk-MK"/>
        </w:rPr>
        <w:t>патство да ги запознаат вработените во организационата единица со која раководат.</w:t>
      </w:r>
    </w:p>
    <w:p w:rsidR="009763F3" w:rsidRPr="009763F3" w:rsidRDefault="009763F3" w:rsidP="009763F3">
      <w:pPr>
        <w:pStyle w:val="ListParagraph"/>
        <w:rPr>
          <w:rFonts w:ascii="StobiSerif Regular" w:hAnsi="StobiSerif Regular"/>
          <w:color w:val="000000"/>
          <w:szCs w:val="22"/>
          <w:lang w:val="mk-MK"/>
        </w:rPr>
      </w:pPr>
    </w:p>
    <w:p w:rsidR="009763F3" w:rsidRPr="009763F3" w:rsidRDefault="009763F3" w:rsidP="009763F3">
      <w:pPr>
        <w:pStyle w:val="ListParagraph"/>
        <w:spacing w:after="240"/>
        <w:ind w:left="502"/>
        <w:contextualSpacing/>
        <w:jc w:val="both"/>
        <w:rPr>
          <w:rFonts w:ascii="StobiSerif Regular" w:hAnsi="StobiSerif Regular"/>
          <w:color w:val="000000"/>
          <w:szCs w:val="22"/>
          <w:lang w:val="mk-MK"/>
        </w:rPr>
      </w:pPr>
    </w:p>
    <w:p w:rsidR="00603C2B" w:rsidRPr="005B2DBD" w:rsidRDefault="00603C2B" w:rsidP="009763F3">
      <w:pPr>
        <w:pStyle w:val="ListParagraph"/>
        <w:numPr>
          <w:ilvl w:val="0"/>
          <w:numId w:val="2"/>
        </w:numPr>
        <w:spacing w:after="240"/>
        <w:contextualSpacing/>
        <w:jc w:val="both"/>
        <w:rPr>
          <w:rFonts w:ascii="StobiSerif Regular" w:hAnsi="StobiSerif Regular"/>
          <w:color w:val="000000"/>
          <w:szCs w:val="22"/>
          <w:lang w:val="mk-MK"/>
        </w:rPr>
      </w:pPr>
      <w:r w:rsidRPr="005B2DBD">
        <w:rPr>
          <w:rFonts w:ascii="StobiSerif Regular" w:hAnsi="StobiSerif Regular"/>
          <w:color w:val="000000"/>
          <w:szCs w:val="22"/>
          <w:lang w:val="mk-MK"/>
        </w:rPr>
        <w:t>Ова Корисничко упатство стапува на сила со денот на негово потпишување.</w:t>
      </w:r>
    </w:p>
    <w:p w:rsidR="00603C2B" w:rsidRDefault="00603C2B" w:rsidP="00036C77">
      <w:pPr>
        <w:jc w:val="center"/>
        <w:rPr>
          <w:rFonts w:ascii="StobiSerif Regular" w:hAnsi="StobiSerif Regular"/>
          <w:szCs w:val="22"/>
          <w:lang w:val="mk-MK"/>
        </w:rPr>
      </w:pPr>
    </w:p>
    <w:p w:rsidR="00603C2B" w:rsidRDefault="00603C2B" w:rsidP="00036C77">
      <w:pPr>
        <w:jc w:val="center"/>
        <w:rPr>
          <w:rFonts w:ascii="StobiSerif Regular" w:hAnsi="StobiSerif Regular"/>
          <w:szCs w:val="22"/>
          <w:lang w:val="mk-MK"/>
        </w:rPr>
      </w:pPr>
    </w:p>
    <w:p w:rsidR="00603C2B" w:rsidRPr="00B970C2" w:rsidRDefault="00603C2B" w:rsidP="00036C77">
      <w:pPr>
        <w:jc w:val="center"/>
        <w:rPr>
          <w:rFonts w:ascii="StobiSerif Regular" w:hAnsi="StobiSerif Regular"/>
          <w:szCs w:val="22"/>
          <w:lang w:val="mk-MK"/>
        </w:rPr>
      </w:pPr>
    </w:p>
    <w:p w:rsidR="00603C2B" w:rsidRPr="00AD546A" w:rsidRDefault="00603C2B" w:rsidP="008C1E75">
      <w:pPr>
        <w:pStyle w:val="BodyText"/>
        <w:spacing w:after="0"/>
        <w:ind w:left="5040" w:firstLine="720"/>
        <w:rPr>
          <w:rFonts w:ascii="StobiSerif Regular" w:hAnsi="StobiSerif Regular"/>
          <w:szCs w:val="22"/>
          <w:lang w:val="mk-MK"/>
        </w:rPr>
      </w:pPr>
      <w:r>
        <w:rPr>
          <w:rFonts w:ascii="StobiSerif Regular" w:hAnsi="StobiSerif Regular"/>
          <w:szCs w:val="22"/>
          <w:lang w:val="mk-MK"/>
        </w:rPr>
        <w:t xml:space="preserve">   Директор </w:t>
      </w:r>
    </w:p>
    <w:p w:rsidR="00603C2B" w:rsidRPr="00C612E4" w:rsidRDefault="00603C2B" w:rsidP="00C612E4">
      <w:pPr>
        <w:pStyle w:val="BodyText"/>
        <w:spacing w:after="0"/>
        <w:ind w:left="4320" w:firstLine="720"/>
        <w:rPr>
          <w:rFonts w:ascii="StobiSerif Regular" w:hAnsi="StobiSerif Regular"/>
          <w:szCs w:val="22"/>
          <w:lang w:val="mk-MK"/>
        </w:rPr>
      </w:pPr>
      <w:r>
        <w:rPr>
          <w:rFonts w:ascii="StobiSerif Regular" w:hAnsi="StobiSerif Regular"/>
          <w:szCs w:val="22"/>
          <w:lang w:val="mk-MK"/>
        </w:rPr>
        <w:t xml:space="preserve">   М-р Ѓоко Танасоски</w:t>
      </w:r>
    </w:p>
    <w:p w:rsidR="00603C2B" w:rsidRPr="00D80EC5" w:rsidRDefault="00603C2B" w:rsidP="008C1E75">
      <w:pPr>
        <w:pStyle w:val="BodyText"/>
        <w:spacing w:after="0"/>
        <w:rPr>
          <w:rFonts w:ascii="StobiSerif Regular" w:hAnsi="StobiSerif Regular"/>
          <w:szCs w:val="22"/>
          <w:lang w:val="ru-RU"/>
        </w:rPr>
      </w:pPr>
    </w:p>
    <w:p w:rsidR="00603C2B" w:rsidRDefault="00603C2B" w:rsidP="008C1E75">
      <w:pPr>
        <w:tabs>
          <w:tab w:val="left" w:pos="1080"/>
        </w:tabs>
        <w:rPr>
          <w:rFonts w:ascii="StobiSerif Regular" w:eastAsia="SimSun" w:hAnsi="StobiSerif Regular"/>
          <w:szCs w:val="22"/>
          <w:lang w:val="mk-MK" w:eastAsia="zh-CN"/>
        </w:rPr>
      </w:pPr>
    </w:p>
    <w:p w:rsidR="00603C2B" w:rsidRPr="002F1BA3" w:rsidRDefault="00603C2B" w:rsidP="008C1E75">
      <w:pPr>
        <w:tabs>
          <w:tab w:val="left" w:pos="1080"/>
        </w:tabs>
        <w:rPr>
          <w:rFonts w:ascii="StobiSerif Regular" w:eastAsia="SimSun" w:hAnsi="StobiSerif Regular"/>
          <w:szCs w:val="22"/>
          <w:lang w:eastAsia="zh-CN"/>
        </w:rPr>
      </w:pPr>
      <w:r w:rsidRPr="00D80EC5">
        <w:rPr>
          <w:rFonts w:ascii="StobiSerif Regular" w:eastAsia="SimSun" w:hAnsi="StobiSerif Regular"/>
          <w:szCs w:val="22"/>
          <w:lang w:val="mk-MK" w:eastAsia="zh-CN"/>
        </w:rPr>
        <w:t xml:space="preserve">Бр. </w:t>
      </w:r>
      <w:r w:rsidR="00FC74E5">
        <w:rPr>
          <w:rFonts w:ascii="StobiSerif Regular" w:eastAsia="SimSun" w:hAnsi="StobiSerif Regular"/>
          <w:szCs w:val="22"/>
          <w:lang w:eastAsia="zh-CN"/>
        </w:rPr>
        <w:t>01-/18</w:t>
      </w:r>
      <w:r>
        <w:rPr>
          <w:rFonts w:ascii="StobiSerif Regular" w:eastAsia="SimSun" w:hAnsi="StobiSerif Regular"/>
          <w:szCs w:val="22"/>
          <w:lang w:eastAsia="zh-CN"/>
        </w:rPr>
        <w:t>-0001</w:t>
      </w:r>
    </w:p>
    <w:p w:rsidR="00603C2B" w:rsidRDefault="00603C2B" w:rsidP="008C1E75">
      <w:pPr>
        <w:tabs>
          <w:tab w:val="left" w:pos="1080"/>
        </w:tabs>
        <w:rPr>
          <w:rFonts w:ascii="StobiSerif Regular" w:eastAsia="SimSun" w:hAnsi="StobiSerif Regular"/>
          <w:szCs w:val="22"/>
          <w:lang w:val="mk-MK" w:eastAsia="zh-CN"/>
        </w:rPr>
      </w:pPr>
      <w:r w:rsidRPr="0026277C">
        <w:rPr>
          <w:rFonts w:ascii="StobiSerif Regular" w:eastAsia="SimSun" w:hAnsi="StobiSerif Regular"/>
          <w:szCs w:val="22"/>
          <w:lang w:val="mk-MK" w:eastAsia="zh-CN"/>
        </w:rPr>
        <w:t xml:space="preserve">Скопје, </w:t>
      </w:r>
      <w:r w:rsidR="00FC74E5">
        <w:rPr>
          <w:rFonts w:ascii="StobiSerif Regular" w:eastAsia="SimSun" w:hAnsi="StobiSerif Regular"/>
          <w:szCs w:val="22"/>
          <w:lang w:eastAsia="zh-CN"/>
        </w:rPr>
        <w:t>08</w:t>
      </w:r>
      <w:r w:rsidR="00FC74E5">
        <w:rPr>
          <w:rFonts w:ascii="StobiSerif Regular" w:eastAsia="SimSun" w:hAnsi="StobiSerif Regular"/>
          <w:szCs w:val="22"/>
          <w:lang w:val="mk-MK" w:eastAsia="zh-CN"/>
        </w:rPr>
        <w:t>.</w:t>
      </w:r>
      <w:r w:rsidR="00FC74E5">
        <w:rPr>
          <w:rFonts w:ascii="StobiSerif Regular" w:eastAsia="SimSun" w:hAnsi="StobiSerif Regular"/>
          <w:szCs w:val="22"/>
          <w:lang w:eastAsia="zh-CN"/>
        </w:rPr>
        <w:t>12</w:t>
      </w:r>
      <w:r w:rsidR="00FC74E5">
        <w:rPr>
          <w:rFonts w:ascii="StobiSerif Regular" w:eastAsia="SimSun" w:hAnsi="StobiSerif Regular"/>
          <w:szCs w:val="22"/>
          <w:lang w:val="mk-MK" w:eastAsia="zh-CN"/>
        </w:rPr>
        <w:t>.201</w:t>
      </w:r>
      <w:r w:rsidR="00FC74E5">
        <w:rPr>
          <w:rFonts w:ascii="StobiSerif Regular" w:eastAsia="SimSun" w:hAnsi="StobiSerif Regular"/>
          <w:szCs w:val="22"/>
          <w:lang w:eastAsia="zh-CN"/>
        </w:rPr>
        <w:t>8</w:t>
      </w:r>
      <w:r w:rsidRPr="0026277C">
        <w:rPr>
          <w:rFonts w:ascii="StobiSerif Regular" w:eastAsia="SimSun" w:hAnsi="StobiSerif Regular"/>
          <w:szCs w:val="22"/>
          <w:lang w:val="mk-MK" w:eastAsia="zh-CN"/>
        </w:rPr>
        <w:t>г.</w:t>
      </w:r>
    </w:p>
    <w:p w:rsidR="00603C2B" w:rsidRDefault="00603C2B" w:rsidP="008C1E75">
      <w:pPr>
        <w:tabs>
          <w:tab w:val="left" w:pos="1080"/>
        </w:tabs>
        <w:rPr>
          <w:rFonts w:ascii="StobiSerif Regular" w:eastAsia="SimSun" w:hAnsi="StobiSerif Regular"/>
          <w:szCs w:val="22"/>
          <w:lang w:eastAsia="zh-CN"/>
        </w:rPr>
      </w:pPr>
    </w:p>
    <w:p w:rsidR="00603C2B" w:rsidRDefault="00603C2B" w:rsidP="008C1E75">
      <w:pPr>
        <w:tabs>
          <w:tab w:val="left" w:pos="1080"/>
        </w:tabs>
        <w:rPr>
          <w:rFonts w:ascii="StobiSerif Regular" w:eastAsia="SimSun" w:hAnsi="StobiSerif Regular"/>
          <w:szCs w:val="22"/>
          <w:lang w:eastAsia="zh-CN"/>
        </w:rPr>
      </w:pPr>
    </w:p>
    <w:p w:rsidR="00603C2B" w:rsidRPr="002F1BA3" w:rsidRDefault="00603C2B" w:rsidP="008C1E75">
      <w:pPr>
        <w:tabs>
          <w:tab w:val="left" w:pos="1080"/>
        </w:tabs>
        <w:rPr>
          <w:rFonts w:ascii="StobiSerif Regular" w:eastAsia="SimSun" w:hAnsi="StobiSerif Regular"/>
          <w:szCs w:val="22"/>
          <w:lang w:eastAsia="zh-CN"/>
        </w:rPr>
      </w:pPr>
    </w:p>
    <w:p w:rsidR="00603C2B" w:rsidRPr="00100F29" w:rsidRDefault="00603C2B" w:rsidP="008C1E75">
      <w:pPr>
        <w:jc w:val="both"/>
        <w:rPr>
          <w:rFonts w:ascii="StobiSerif Regular" w:hAnsi="StobiSerif Regular"/>
          <w:szCs w:val="22"/>
          <w:lang w:val="mk-MK"/>
        </w:rPr>
      </w:pPr>
      <w:r w:rsidRPr="00100F29">
        <w:rPr>
          <w:rFonts w:ascii="StobiSerif Regular" w:hAnsi="StobiSerif Regular"/>
          <w:szCs w:val="22"/>
          <w:lang w:val="mk-MK"/>
        </w:rPr>
        <w:t>Изработил:</w:t>
      </w:r>
      <w:r w:rsidR="004B01BD">
        <w:rPr>
          <w:rFonts w:ascii="StobiSerif Regular" w:hAnsi="StobiSerif Regular"/>
          <w:szCs w:val="22"/>
          <w:lang w:val="mk-MK"/>
        </w:rPr>
        <w:t>Никола Донев</w:t>
      </w:r>
    </w:p>
    <w:p w:rsidR="00603C2B" w:rsidRPr="00100F29" w:rsidRDefault="00603C2B" w:rsidP="008C1E75">
      <w:pPr>
        <w:jc w:val="both"/>
        <w:rPr>
          <w:rFonts w:ascii="StobiSerif Regular" w:hAnsi="StobiSerif Regular"/>
          <w:szCs w:val="22"/>
          <w:lang w:val="mk-MK"/>
        </w:rPr>
      </w:pPr>
      <w:r w:rsidRPr="00100F29">
        <w:rPr>
          <w:rFonts w:ascii="StobiSerif Regular" w:hAnsi="StobiSerif Regular"/>
          <w:szCs w:val="22"/>
          <w:lang w:val="mk-MK"/>
        </w:rPr>
        <w:t>Одобрил:</w:t>
      </w:r>
      <w:r w:rsidR="004B01BD">
        <w:rPr>
          <w:rFonts w:ascii="StobiSerif Regular" w:hAnsi="StobiSerif Regular"/>
          <w:szCs w:val="22"/>
          <w:lang w:val="mk-MK"/>
        </w:rPr>
        <w:t>Офелија Бајо</w:t>
      </w:r>
    </w:p>
    <w:p w:rsidR="00603C2B" w:rsidRPr="00100F29" w:rsidRDefault="00603C2B" w:rsidP="008C1E75">
      <w:pPr>
        <w:jc w:val="both"/>
        <w:rPr>
          <w:rFonts w:ascii="StobiSerif Regular" w:hAnsi="StobiSerif Regular"/>
          <w:szCs w:val="22"/>
          <w:lang w:val="mk-MK"/>
        </w:rPr>
      </w:pPr>
      <w:r w:rsidRPr="00100F29">
        <w:rPr>
          <w:rFonts w:ascii="StobiSerif Regular" w:hAnsi="StobiSerif Regular"/>
          <w:szCs w:val="22"/>
          <w:lang w:val="mk-MK"/>
        </w:rPr>
        <w:t>Согласен:</w:t>
      </w:r>
      <w:r w:rsidR="004B01BD">
        <w:rPr>
          <w:rFonts w:ascii="StobiSerif Regular" w:hAnsi="StobiSerif Regular"/>
          <w:szCs w:val="22"/>
          <w:lang w:val="mk-MK"/>
        </w:rPr>
        <w:t xml:space="preserve">Јовица Кипријановски </w:t>
      </w:r>
    </w:p>
    <w:p w:rsidR="00603C2B" w:rsidRDefault="00603C2B" w:rsidP="008C1E75">
      <w:pPr>
        <w:jc w:val="both"/>
        <w:rPr>
          <w:rFonts w:ascii="StobiSerif Regular" w:hAnsi="StobiSerif Regular"/>
          <w:szCs w:val="22"/>
          <w:lang w:val="mk-MK"/>
        </w:rPr>
      </w:pPr>
    </w:p>
    <w:p w:rsidR="00603C2B" w:rsidRDefault="00603C2B" w:rsidP="008C1E75">
      <w:pPr>
        <w:jc w:val="both"/>
        <w:rPr>
          <w:rFonts w:ascii="StobiSerif Regular" w:hAnsi="StobiSerif Regular"/>
          <w:szCs w:val="22"/>
          <w:lang w:val="mk-MK"/>
        </w:rPr>
      </w:pPr>
    </w:p>
    <w:p w:rsidR="00603C2B" w:rsidRDefault="00603C2B" w:rsidP="008C1E75">
      <w:pPr>
        <w:jc w:val="both"/>
        <w:rPr>
          <w:rFonts w:ascii="StobiSerif Regular" w:hAnsi="StobiSerif Regular"/>
          <w:szCs w:val="22"/>
          <w:lang w:val="mk-MK"/>
        </w:rPr>
      </w:pPr>
    </w:p>
    <w:p w:rsidR="00603C2B" w:rsidRPr="002F1BA3" w:rsidRDefault="00603C2B" w:rsidP="008C1E75">
      <w:pPr>
        <w:jc w:val="both"/>
        <w:rPr>
          <w:rFonts w:ascii="StobiSerif Regular" w:hAnsi="StobiSerif Regular"/>
          <w:szCs w:val="22"/>
        </w:rPr>
      </w:pPr>
    </w:p>
    <w:p w:rsidR="00603C2B" w:rsidRPr="00100F29" w:rsidRDefault="00603C2B" w:rsidP="008C1E75">
      <w:pPr>
        <w:ind w:left="3780" w:hanging="3780"/>
        <w:rPr>
          <w:rFonts w:ascii="StobiSerif Regular" w:hAnsi="StobiSerif Regular"/>
          <w:szCs w:val="22"/>
          <w:lang w:val="mk-MK"/>
        </w:rPr>
      </w:pPr>
      <w:r>
        <w:rPr>
          <w:rFonts w:ascii="StobiSerif Regular" w:hAnsi="StobiSerif Regular"/>
          <w:szCs w:val="22"/>
          <w:lang w:val="mk-MK"/>
        </w:rPr>
        <w:t>Корисничко упатство</w:t>
      </w:r>
      <w:r w:rsidRPr="00100F29">
        <w:rPr>
          <w:rFonts w:ascii="StobiSerif Regular" w:hAnsi="StobiSerif Regular"/>
          <w:szCs w:val="22"/>
          <w:lang w:val="mk-MK"/>
        </w:rPr>
        <w:t xml:space="preserve"> го подготви:</w:t>
      </w:r>
      <w:r>
        <w:rPr>
          <w:rFonts w:ascii="StobiSerif Regular" w:hAnsi="StobiSerif Regular"/>
          <w:szCs w:val="22"/>
          <w:lang w:val="mk-MK"/>
        </w:rPr>
        <w:t xml:space="preserve">Работна група за имплементација на </w:t>
      </w:r>
    </w:p>
    <w:p w:rsidR="00603C2B" w:rsidRPr="005B7A87" w:rsidRDefault="00603C2B" w:rsidP="008C1E75">
      <w:pPr>
        <w:jc w:val="both"/>
        <w:rPr>
          <w:rFonts w:ascii="StobiSerif Regular" w:hAnsi="StobiSerif Regular"/>
          <w:szCs w:val="22"/>
          <w:lang w:val="ru-RU"/>
        </w:rPr>
      </w:pPr>
    </w:p>
    <w:p w:rsidR="00603C2B" w:rsidRDefault="00603C2B" w:rsidP="008C1E75">
      <w:pPr>
        <w:jc w:val="both"/>
        <w:rPr>
          <w:rFonts w:ascii="StobiSerif Regular" w:hAnsi="StobiSerif Regular"/>
          <w:szCs w:val="22"/>
          <w:lang w:val="mk-MK"/>
        </w:rPr>
      </w:pPr>
      <w:r>
        <w:rPr>
          <w:rFonts w:ascii="StobiSerif Regular" w:hAnsi="StobiSerif Regular"/>
          <w:szCs w:val="22"/>
          <w:lang w:val="mk-MK"/>
        </w:rPr>
        <w:t>Приматели:</w:t>
      </w:r>
      <w:r>
        <w:rPr>
          <w:rFonts w:ascii="StobiSerif Regular" w:hAnsi="StobiSerif Regular"/>
          <w:szCs w:val="22"/>
          <w:lang w:val="mk-MK"/>
        </w:rPr>
        <w:tab/>
      </w:r>
      <w:r>
        <w:rPr>
          <w:rFonts w:ascii="StobiSerif Regular" w:hAnsi="StobiSerif Regular"/>
          <w:szCs w:val="22"/>
          <w:lang w:val="mk-MK"/>
        </w:rPr>
        <w:tab/>
      </w:r>
      <w:r w:rsidRPr="005B7A87">
        <w:rPr>
          <w:rFonts w:ascii="StobiSerif Regular" w:hAnsi="StobiSerif Regular"/>
          <w:szCs w:val="22"/>
          <w:lang w:val="ru-RU"/>
        </w:rPr>
        <w:tab/>
      </w:r>
      <w:r w:rsidRPr="005B7A87">
        <w:rPr>
          <w:rFonts w:ascii="StobiSerif Regular" w:hAnsi="StobiSerif Regular"/>
          <w:szCs w:val="22"/>
          <w:lang w:val="ru-RU"/>
        </w:rPr>
        <w:tab/>
      </w:r>
      <w:r>
        <w:rPr>
          <w:rFonts w:ascii="StobiSerif Regular" w:hAnsi="StobiSerif Regular"/>
          <w:szCs w:val="22"/>
          <w:lang w:val="mk-MK"/>
        </w:rPr>
        <w:t>Директор,</w:t>
      </w:r>
    </w:p>
    <w:p w:rsidR="00603C2B" w:rsidRPr="00127BDA" w:rsidRDefault="00603C2B" w:rsidP="008C1E75">
      <w:pPr>
        <w:ind w:left="3780" w:hanging="180"/>
        <w:jc w:val="both"/>
        <w:rPr>
          <w:rFonts w:ascii="StobiSerif Regular" w:hAnsi="StobiSerif Regular"/>
          <w:szCs w:val="22"/>
          <w:lang w:val="mk-MK"/>
        </w:rPr>
      </w:pPr>
      <w:r>
        <w:rPr>
          <w:rFonts w:ascii="StobiSerif Regular" w:hAnsi="StobiSerif Regular"/>
          <w:szCs w:val="22"/>
          <w:lang w:val="mk-MK"/>
        </w:rPr>
        <w:t>Заменик директор</w:t>
      </w:r>
      <w:r w:rsidRPr="00127BDA">
        <w:rPr>
          <w:rFonts w:ascii="StobiSerif Regular" w:hAnsi="StobiSerif Regular"/>
          <w:szCs w:val="22"/>
          <w:lang w:val="mk-MK"/>
        </w:rPr>
        <w:t>,</w:t>
      </w:r>
    </w:p>
    <w:p w:rsidR="00603C2B" w:rsidRPr="005B7A87" w:rsidRDefault="00FC74E5" w:rsidP="008C1E75">
      <w:pPr>
        <w:ind w:left="3780" w:hanging="180"/>
        <w:jc w:val="both"/>
        <w:rPr>
          <w:rFonts w:ascii="StobiSerif Regular" w:hAnsi="StobiSerif Regular"/>
          <w:szCs w:val="22"/>
          <w:lang w:val="ru-RU"/>
        </w:rPr>
      </w:pPr>
      <w:r>
        <w:rPr>
          <w:rFonts w:ascii="StobiSerif Regular" w:hAnsi="StobiSerif Regular"/>
          <w:szCs w:val="22"/>
          <w:lang w:val="mk-MK"/>
        </w:rPr>
        <w:t>Советник</w:t>
      </w:r>
      <w:r w:rsidR="00603C2B" w:rsidRPr="00100F29">
        <w:rPr>
          <w:rFonts w:ascii="StobiSerif Regular" w:hAnsi="StobiSerif Regular"/>
          <w:szCs w:val="22"/>
          <w:lang w:val="mk-MK"/>
        </w:rPr>
        <w:t xml:space="preserve"> на директорот</w:t>
      </w:r>
      <w:r w:rsidR="00603C2B" w:rsidRPr="001021DF">
        <w:rPr>
          <w:rFonts w:ascii="StobiSerif Regular" w:hAnsi="StobiSerif Regular"/>
          <w:szCs w:val="22"/>
          <w:lang w:val="ru-RU"/>
        </w:rPr>
        <w:t>,</w:t>
      </w:r>
      <w:r w:rsidR="00603C2B" w:rsidRPr="001021DF">
        <w:rPr>
          <w:rFonts w:ascii="StobiSerif Regular" w:hAnsi="StobiSerif Regular"/>
          <w:szCs w:val="22"/>
          <w:lang w:val="ru-RU"/>
        </w:rPr>
        <w:tab/>
      </w:r>
      <w:r w:rsidR="00603C2B">
        <w:rPr>
          <w:rFonts w:ascii="StobiSerif Regular" w:hAnsi="StobiSerif Regular"/>
          <w:szCs w:val="22"/>
          <w:lang w:val="mk-MK"/>
        </w:rPr>
        <w:tab/>
      </w:r>
      <w:r w:rsidR="00603C2B" w:rsidRPr="00100F29">
        <w:rPr>
          <w:rFonts w:ascii="StobiSerif Regular" w:hAnsi="StobiSerif Regular"/>
          <w:szCs w:val="22"/>
          <w:lang w:val="mk-MK"/>
        </w:rPr>
        <w:tab/>
      </w:r>
    </w:p>
    <w:p w:rsidR="00603C2B" w:rsidRPr="00127BDA" w:rsidRDefault="00603C2B" w:rsidP="008C1E75">
      <w:pPr>
        <w:ind w:left="3780" w:hanging="180"/>
        <w:jc w:val="both"/>
        <w:rPr>
          <w:rFonts w:ascii="StobiSerif Regular" w:hAnsi="StobiSerif Regular"/>
          <w:szCs w:val="22"/>
          <w:lang w:val="ru-RU"/>
        </w:rPr>
      </w:pPr>
      <w:r w:rsidRPr="00100F29">
        <w:rPr>
          <w:rFonts w:ascii="StobiSerif Regular" w:hAnsi="StobiSerif Regular"/>
          <w:szCs w:val="22"/>
          <w:lang w:val="mk-MK"/>
        </w:rPr>
        <w:t>Помошници директори на сектори,</w:t>
      </w:r>
    </w:p>
    <w:p w:rsidR="00603C2B" w:rsidRPr="001021DF" w:rsidRDefault="00603C2B" w:rsidP="008C1E75">
      <w:pPr>
        <w:ind w:left="3780" w:hanging="180"/>
        <w:jc w:val="both"/>
        <w:rPr>
          <w:rFonts w:ascii="StobiSerif Regular" w:hAnsi="StobiSerif Regular"/>
          <w:szCs w:val="22"/>
          <w:lang w:val="ru-RU"/>
        </w:rPr>
      </w:pPr>
      <w:r>
        <w:rPr>
          <w:rFonts w:ascii="StobiSerif Regular" w:hAnsi="StobiSerif Regular"/>
          <w:szCs w:val="22"/>
          <w:lang w:val="mk-MK"/>
        </w:rPr>
        <w:t xml:space="preserve"> Началници на независни одделенија</w:t>
      </w:r>
    </w:p>
    <w:p w:rsidR="00603C2B" w:rsidRPr="00100F29" w:rsidRDefault="00603C2B" w:rsidP="008C1E75">
      <w:pPr>
        <w:ind w:left="3780" w:hanging="180"/>
        <w:jc w:val="both"/>
        <w:rPr>
          <w:rFonts w:ascii="StobiSerif Regular" w:hAnsi="StobiSerif Regular"/>
          <w:szCs w:val="22"/>
          <w:lang w:val="mk-MK"/>
        </w:rPr>
      </w:pPr>
      <w:r>
        <w:rPr>
          <w:rFonts w:ascii="StobiSerif Regular" w:hAnsi="StobiSerif Regular"/>
          <w:szCs w:val="22"/>
          <w:lang w:val="mk-MK"/>
        </w:rPr>
        <w:t xml:space="preserve"> Управници на царинарници</w:t>
      </w:r>
    </w:p>
    <w:p w:rsidR="00603C2B" w:rsidRPr="00100F29" w:rsidRDefault="00603C2B" w:rsidP="008C1E75">
      <w:pPr>
        <w:jc w:val="both"/>
        <w:rPr>
          <w:rFonts w:ascii="StobiSerif Regular" w:hAnsi="StobiSerif Regular"/>
          <w:szCs w:val="22"/>
          <w:lang w:val="mk-MK"/>
        </w:rPr>
      </w:pPr>
    </w:p>
    <w:p w:rsidR="00603C2B" w:rsidRPr="00100F29" w:rsidRDefault="00603C2B" w:rsidP="008C1E75">
      <w:pPr>
        <w:jc w:val="both"/>
        <w:rPr>
          <w:rFonts w:ascii="StobiSerif Regular" w:hAnsi="StobiSerif Regular"/>
          <w:szCs w:val="22"/>
          <w:lang w:val="mk-MK"/>
        </w:rPr>
      </w:pPr>
      <w:r w:rsidRPr="00100F29">
        <w:rPr>
          <w:rFonts w:ascii="StobiSerif Regular" w:hAnsi="StobiSerif Regular"/>
          <w:szCs w:val="22"/>
          <w:lang w:val="mk-MK"/>
        </w:rPr>
        <w:lastRenderedPageBreak/>
        <w:t xml:space="preserve">Примерок доставен за: </w:t>
      </w:r>
      <w:r w:rsidRPr="00100F29">
        <w:rPr>
          <w:rFonts w:ascii="StobiSerif Regular" w:hAnsi="StobiSerif Regular"/>
          <w:szCs w:val="22"/>
          <w:lang w:val="mk-MK"/>
        </w:rPr>
        <w:tab/>
      </w:r>
      <w:r w:rsidRPr="00100F29">
        <w:rPr>
          <w:rFonts w:ascii="StobiSerif Regular" w:hAnsi="StobiSerif Regular"/>
          <w:szCs w:val="22"/>
          <w:lang w:val="mk-MK"/>
        </w:rPr>
        <w:tab/>
      </w:r>
      <w:r>
        <w:rPr>
          <w:rFonts w:ascii="StobiSerif Regular" w:hAnsi="StobiSerif Regular"/>
          <w:szCs w:val="22"/>
          <w:lang w:val="mk-MK"/>
        </w:rPr>
        <w:t xml:space="preserve"> Интерна</w:t>
      </w:r>
      <w:r w:rsidRPr="00100F29">
        <w:rPr>
          <w:rFonts w:ascii="StobiSerif Regular" w:hAnsi="StobiSerif Regular"/>
          <w:szCs w:val="22"/>
          <w:lang w:val="mk-MK"/>
        </w:rPr>
        <w:t>употреба</w:t>
      </w:r>
    </w:p>
    <w:p w:rsidR="00603C2B" w:rsidRPr="00100F29" w:rsidRDefault="00603C2B" w:rsidP="008C1E75">
      <w:pPr>
        <w:jc w:val="both"/>
        <w:rPr>
          <w:rFonts w:ascii="StobiSerif Regular" w:hAnsi="StobiSerif Regular"/>
          <w:szCs w:val="22"/>
          <w:lang w:val="mk-MK"/>
        </w:rPr>
      </w:pPr>
      <w:r w:rsidRPr="00100F29">
        <w:rPr>
          <w:rFonts w:ascii="StobiSerif Regular" w:hAnsi="StobiSerif Regular"/>
          <w:szCs w:val="22"/>
          <w:lang w:val="mk-MK"/>
        </w:rPr>
        <w:tab/>
      </w:r>
    </w:p>
    <w:p w:rsidR="00603C2B" w:rsidRDefault="00603C2B" w:rsidP="008C1E75">
      <w:pPr>
        <w:jc w:val="both"/>
        <w:rPr>
          <w:rFonts w:ascii="StobiSerif Regular" w:hAnsi="StobiSerif Regular"/>
          <w:szCs w:val="22"/>
          <w:lang w:val="mk-MK"/>
        </w:rPr>
      </w:pPr>
      <w:r>
        <w:rPr>
          <w:rFonts w:ascii="StobiSerif Regular" w:hAnsi="StobiSerif Regular"/>
          <w:szCs w:val="22"/>
          <w:lang w:val="mk-MK"/>
        </w:rPr>
        <w:t xml:space="preserve">Оригиналот се чува во: </w:t>
      </w:r>
      <w:r>
        <w:rPr>
          <w:rFonts w:ascii="StobiSerif Regular" w:hAnsi="StobiSerif Regular"/>
          <w:szCs w:val="22"/>
          <w:lang w:val="mk-MK"/>
        </w:rPr>
        <w:tab/>
      </w:r>
      <w:r>
        <w:rPr>
          <w:rFonts w:ascii="StobiSerif Regular" w:hAnsi="StobiSerif Regular"/>
          <w:szCs w:val="22"/>
          <w:lang w:val="mk-MK"/>
        </w:rPr>
        <w:tab/>
        <w:t xml:space="preserve"> Сектор за управување со човечки ресурси</w:t>
      </w:r>
    </w:p>
    <w:p w:rsidR="00603C2B" w:rsidRDefault="00603C2B" w:rsidP="00FC74E5">
      <w:pPr>
        <w:ind w:left="3600"/>
        <w:jc w:val="both"/>
        <w:rPr>
          <w:rFonts w:ascii="StobiSerif Regular" w:hAnsi="StobiSerif Regular"/>
          <w:szCs w:val="22"/>
          <w:lang w:val="mk-MK"/>
        </w:rPr>
      </w:pPr>
      <w:r>
        <w:rPr>
          <w:rFonts w:ascii="StobiSerif Regular" w:hAnsi="StobiSerif Regular"/>
          <w:szCs w:val="22"/>
          <w:lang w:val="mk-MK"/>
        </w:rPr>
        <w:t xml:space="preserve"> Сектор за </w:t>
      </w:r>
      <w:r w:rsidR="00FC74E5">
        <w:rPr>
          <w:rFonts w:ascii="StobiSerif Regular" w:hAnsi="StobiSerif Regular"/>
          <w:szCs w:val="22"/>
          <w:lang w:val="mk-MK"/>
        </w:rPr>
        <w:t>Царински систем</w:t>
      </w:r>
    </w:p>
    <w:p w:rsidR="00603C2B" w:rsidRPr="00633CB6" w:rsidRDefault="00603C2B" w:rsidP="00BB6C9A">
      <w:pPr>
        <w:ind w:left="3600"/>
        <w:jc w:val="both"/>
        <w:rPr>
          <w:lang w:val="mk-MK"/>
        </w:rPr>
      </w:pPr>
      <w:r>
        <w:rPr>
          <w:rFonts w:ascii="StobiSerif Regular" w:hAnsi="StobiSerif Regular"/>
          <w:szCs w:val="22"/>
          <w:lang w:val="mk-MK"/>
        </w:rPr>
        <w:t>Архива</w:t>
      </w:r>
    </w:p>
    <w:sectPr w:rsidR="00603C2B" w:rsidRPr="00633CB6" w:rsidSect="0088484A">
      <w:headerReference w:type="default" r:id="rId40"/>
      <w:footerReference w:type="default" r:id="rId41"/>
      <w:headerReference w:type="first" r:id="rId42"/>
      <w:footerReference w:type="first" r:id="rId43"/>
      <w:pgSz w:w="11909" w:h="16834" w:code="9"/>
      <w:pgMar w:top="180" w:right="1418" w:bottom="1418" w:left="1440" w:header="1134" w:footer="85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95F" w:rsidRDefault="00A5395F">
      <w:r>
        <w:separator/>
      </w:r>
    </w:p>
  </w:endnote>
  <w:endnote w:type="continuationSeparator" w:id="0">
    <w:p w:rsidR="00A5395F" w:rsidRDefault="00A53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altName w:val="Times New Roman"/>
    <w:panose1 w:val="00000000000000000000"/>
    <w:charset w:val="00"/>
    <w:family w:val="modern"/>
    <w:notTrueType/>
    <w:pitch w:val="variable"/>
    <w:sig w:usb0="00000001" w:usb1="5000204B"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AC C Times">
    <w:altName w:val="Courier New"/>
    <w:panose1 w:val="02027200000000000000"/>
    <w:charset w:val="00"/>
    <w:family w:val="roman"/>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C2B" w:rsidRPr="00A94050" w:rsidRDefault="00603C2B">
    <w:pPr>
      <w:pStyle w:val="Footer"/>
      <w:rPr>
        <w:rFonts w:ascii="StobiSerif Regular" w:hAnsi="StobiSerif Regular"/>
        <w:sz w:val="20"/>
        <w:lang w:val="mk-MK"/>
      </w:rPr>
    </w:pPr>
    <w:r>
      <w:rPr>
        <w:rFonts w:ascii="StobiSerif Regular" w:hAnsi="StobiSerif Regular"/>
        <w:sz w:val="20"/>
        <w:lang w:val="mk-MK"/>
      </w:rPr>
      <w:t>Декември 2018</w:t>
    </w:r>
    <w:r w:rsidRPr="00A94050">
      <w:rPr>
        <w:rFonts w:ascii="StobiSerif Regular" w:hAnsi="StobiSerif Regular"/>
        <w:sz w:val="20"/>
        <w:lang w:val="mk-MK"/>
      </w:rPr>
      <w:tab/>
    </w:r>
    <w:r w:rsidRPr="00A94050">
      <w:rPr>
        <w:rFonts w:ascii="StobiSerif Regular" w:hAnsi="StobiSerif Regular"/>
        <w:sz w:val="20"/>
        <w:lang w:val="mk-MK"/>
      </w:rPr>
      <w:tab/>
    </w:r>
    <w:r w:rsidR="00FB4214" w:rsidRPr="00A94050">
      <w:rPr>
        <w:rStyle w:val="PageNumber"/>
        <w:rFonts w:ascii="StobiSerif Regular" w:hAnsi="StobiSerif Regular"/>
        <w:sz w:val="20"/>
      </w:rPr>
      <w:fldChar w:fldCharType="begin"/>
    </w:r>
    <w:r w:rsidRPr="00A94050">
      <w:rPr>
        <w:rStyle w:val="PageNumber"/>
        <w:rFonts w:ascii="StobiSerif Regular" w:hAnsi="StobiSerif Regular"/>
        <w:sz w:val="20"/>
      </w:rPr>
      <w:instrText xml:space="preserve"> PAGE </w:instrText>
    </w:r>
    <w:r w:rsidR="00FB4214" w:rsidRPr="00A94050">
      <w:rPr>
        <w:rStyle w:val="PageNumber"/>
        <w:rFonts w:ascii="StobiSerif Regular" w:hAnsi="StobiSerif Regular"/>
        <w:sz w:val="20"/>
      </w:rPr>
      <w:fldChar w:fldCharType="separate"/>
    </w:r>
    <w:r w:rsidR="009F10F0">
      <w:rPr>
        <w:rStyle w:val="PageNumber"/>
        <w:rFonts w:ascii="StobiSerif Regular" w:hAnsi="StobiSerif Regular"/>
        <w:noProof/>
        <w:sz w:val="20"/>
      </w:rPr>
      <w:t>17</w:t>
    </w:r>
    <w:r w:rsidR="00FB4214" w:rsidRPr="00A94050">
      <w:rPr>
        <w:rStyle w:val="PageNumber"/>
        <w:rFonts w:ascii="StobiSerif Regular" w:hAnsi="StobiSerif Regular"/>
        <w:sz w:val="20"/>
      </w:rPr>
      <w:fldChar w:fldCharType="end"/>
    </w:r>
    <w:r w:rsidRPr="00A94050">
      <w:rPr>
        <w:rStyle w:val="PageNumber"/>
        <w:rFonts w:ascii="StobiSerif Regular" w:hAnsi="StobiSerif Regular"/>
        <w:sz w:val="20"/>
        <w:lang w:val="mk-MK"/>
      </w:rPr>
      <w:t>/</w:t>
    </w:r>
    <w:r w:rsidR="00FB4214" w:rsidRPr="00A94050">
      <w:rPr>
        <w:rStyle w:val="PageNumber"/>
        <w:rFonts w:ascii="StobiSerif Regular" w:hAnsi="StobiSerif Regular"/>
        <w:sz w:val="20"/>
      </w:rPr>
      <w:fldChar w:fldCharType="begin"/>
    </w:r>
    <w:r w:rsidRPr="00A94050">
      <w:rPr>
        <w:rStyle w:val="PageNumber"/>
        <w:rFonts w:ascii="StobiSerif Regular" w:hAnsi="StobiSerif Regular"/>
        <w:sz w:val="20"/>
      </w:rPr>
      <w:instrText xml:space="preserve"> NUMPAGES </w:instrText>
    </w:r>
    <w:r w:rsidR="00FB4214" w:rsidRPr="00A94050">
      <w:rPr>
        <w:rStyle w:val="PageNumber"/>
        <w:rFonts w:ascii="StobiSerif Regular" w:hAnsi="StobiSerif Regular"/>
        <w:sz w:val="20"/>
      </w:rPr>
      <w:fldChar w:fldCharType="separate"/>
    </w:r>
    <w:r w:rsidR="009F10F0">
      <w:rPr>
        <w:rStyle w:val="PageNumber"/>
        <w:rFonts w:ascii="StobiSerif Regular" w:hAnsi="StobiSerif Regular"/>
        <w:noProof/>
        <w:sz w:val="20"/>
      </w:rPr>
      <w:t>17</w:t>
    </w:r>
    <w:r w:rsidR="00FB4214" w:rsidRPr="00A94050">
      <w:rPr>
        <w:rStyle w:val="PageNumber"/>
        <w:rFonts w:ascii="StobiSerif Regular" w:hAnsi="StobiSerif Regula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C2B" w:rsidRPr="0009220A" w:rsidRDefault="00603C2B" w:rsidP="003302EF">
    <w:pPr>
      <w:pStyle w:val="Footer"/>
      <w:jc w:val="center"/>
      <w:rPr>
        <w:lang w:val="mk-MK"/>
      </w:rPr>
    </w:pPr>
    <w:r>
      <w:rPr>
        <w:rFonts w:ascii="StobiSerif Regular" w:hAnsi="StobiSerif Regular"/>
        <w:b/>
        <w:sz w:val="24"/>
        <w:szCs w:val="24"/>
        <w:lang w:val="mk-MK"/>
      </w:rPr>
      <w:t>Декември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95F" w:rsidRDefault="00A5395F">
      <w:r>
        <w:separator/>
      </w:r>
    </w:p>
  </w:footnote>
  <w:footnote w:type="continuationSeparator" w:id="0">
    <w:p w:rsidR="00A5395F" w:rsidRDefault="00A53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C2B" w:rsidRPr="00626FD8" w:rsidRDefault="00C17F7A" w:rsidP="004348E3">
    <w:pPr>
      <w:pStyle w:val="Header"/>
      <w:pBdr>
        <w:bottom w:val="double" w:sz="4" w:space="1" w:color="auto"/>
      </w:pBdr>
      <w:ind w:left="770"/>
      <w:rPr>
        <w:rFonts w:ascii="StobiSerif Regular" w:hAnsi="StobiSerif Regular"/>
        <w:sz w:val="20"/>
        <w:lang w:val="mk-MK"/>
      </w:rPr>
    </w:pPr>
    <w:r>
      <w:rPr>
        <w:noProof/>
        <w:lang w:eastAsia="en-US"/>
      </w:rPr>
      <w:drawing>
        <wp:anchor distT="0" distB="0" distL="114300" distR="114300" simplePos="0" relativeHeight="251658240" behindDoc="1" locked="0" layoutInCell="1" allowOverlap="1">
          <wp:simplePos x="0" y="0"/>
          <wp:positionH relativeFrom="column">
            <wp:posOffset>-114300</wp:posOffset>
          </wp:positionH>
          <wp:positionV relativeFrom="paragraph">
            <wp:posOffset>-266700</wp:posOffset>
          </wp:positionV>
          <wp:extent cx="565150" cy="565785"/>
          <wp:effectExtent l="19050" t="0" r="635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65150" cy="565785"/>
                  </a:xfrm>
                  <a:prstGeom prst="rect">
                    <a:avLst/>
                  </a:prstGeom>
                  <a:noFill/>
                </pic:spPr>
              </pic:pic>
            </a:graphicData>
          </a:graphic>
        </wp:anchor>
      </w:drawing>
    </w:r>
    <w:r w:rsidR="009763F3">
      <w:rPr>
        <w:rFonts w:ascii="StobiSerif Regular" w:hAnsi="StobiSerif Regular"/>
        <w:noProof/>
        <w:lang w:val="mk-MK" w:eastAsia="en-US"/>
      </w:rPr>
      <w:t>Корисничко упатство за СОЦДАД</w:t>
    </w:r>
    <w:r w:rsidR="00603C2B" w:rsidRPr="00626FD8">
      <w:rPr>
        <w:rFonts w:ascii="StobiSerif Regular" w:hAnsi="StobiSerif Regular"/>
        <w:noProof/>
        <w:lang w:val="mk-MK" w:eastAsia="en-US"/>
      </w:rPr>
      <w:t xml:space="preserve"> – </w:t>
    </w:r>
    <w:r w:rsidR="009763F3">
      <w:rPr>
        <w:rFonts w:ascii="StobiSerif Regular" w:hAnsi="StobiSerif Regular"/>
        <w:noProof/>
        <w:lang w:val="mk-MK" w:eastAsia="en-US"/>
      </w:rPr>
      <w:t xml:space="preserve">портал за трговци извоз </w:t>
    </w:r>
  </w:p>
  <w:p w:rsidR="00603C2B" w:rsidRPr="002B6550" w:rsidRDefault="00603C2B" w:rsidP="002B6550">
    <w:pPr>
      <w:pStyle w:val="Header"/>
      <w:jc w:val="right"/>
      <w:rPr>
        <w:lang w:val="mk-MK"/>
      </w:rPr>
    </w:pPr>
    <w:r w:rsidRPr="007A1D04">
      <w:rPr>
        <w:rFonts w:ascii="StobiSerif Regular" w:hAnsi="StobiSerif Regular"/>
        <w:bCs/>
        <w:sz w:val="20"/>
        <w:highlight w:val="yellow"/>
      </w:rPr>
      <w:t>01.30.31.</w:t>
    </w:r>
    <w:r w:rsidRPr="007A1D04">
      <w:rPr>
        <w:rFonts w:ascii="StobiSerif Regular" w:hAnsi="StobiSerif Regular"/>
        <w:bCs/>
        <w:sz w:val="20"/>
        <w:highlight w:val="yellow"/>
        <w:lang w:val="mk-MK"/>
      </w:rPr>
      <w:t>КУ.00</w:t>
    </w:r>
    <w:r w:rsidRPr="007A1D04">
      <w:rPr>
        <w:rFonts w:ascii="StobiSerif Regular" w:hAnsi="StobiSerif Regular"/>
        <w:bCs/>
        <w:sz w:val="20"/>
        <w:highlight w:val="yellow"/>
      </w:rPr>
      <w:t>4</w:t>
    </w:r>
    <w:r w:rsidRPr="007A1D04">
      <w:rPr>
        <w:rFonts w:ascii="StobiSerif Regular" w:hAnsi="StobiSerif Regular"/>
        <w:bCs/>
        <w:sz w:val="20"/>
        <w:highlight w:val="yellow"/>
        <w:lang w:val="mk-MK"/>
      </w:rPr>
      <w:t>.01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C2B" w:rsidRDefault="00C17F7A" w:rsidP="00A94050">
    <w:pPr>
      <w:ind w:left="1134"/>
      <w:jc w:val="both"/>
      <w:rPr>
        <w:rFonts w:ascii="StobiSerif Regular" w:hAnsi="StobiSerif Regular"/>
        <w:b/>
        <w:sz w:val="20"/>
        <w:lang w:val="mk-MK"/>
      </w:rPr>
    </w:pPr>
    <w:r>
      <w:rPr>
        <w:noProof/>
        <w:lang w:eastAsia="en-US"/>
      </w:rPr>
      <w:drawing>
        <wp:anchor distT="0" distB="0" distL="114300" distR="114300" simplePos="0" relativeHeight="251657216" behindDoc="1" locked="0" layoutInCell="1" allowOverlap="1">
          <wp:simplePos x="0" y="0"/>
          <wp:positionH relativeFrom="column">
            <wp:posOffset>-68580</wp:posOffset>
          </wp:positionH>
          <wp:positionV relativeFrom="paragraph">
            <wp:posOffset>-92710</wp:posOffset>
          </wp:positionV>
          <wp:extent cx="763270" cy="76327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3270" cy="763270"/>
                  </a:xfrm>
                  <a:prstGeom prst="rect">
                    <a:avLst/>
                  </a:prstGeom>
                  <a:noFill/>
                </pic:spPr>
              </pic:pic>
            </a:graphicData>
          </a:graphic>
        </wp:anchor>
      </w:drawing>
    </w:r>
    <w:r w:rsidR="00603C2B" w:rsidRPr="00C12D7B">
      <w:rPr>
        <w:rFonts w:ascii="StobiSerif Regular" w:hAnsi="StobiSerif Regular"/>
        <w:b/>
        <w:sz w:val="20"/>
        <w:lang w:val="mk-MK"/>
      </w:rPr>
      <w:t>РЕПУБЛИКА МАКЕДОНИЈА</w:t>
    </w:r>
  </w:p>
  <w:p w:rsidR="00603C2B" w:rsidRPr="00C75426" w:rsidRDefault="00603C2B" w:rsidP="00A94050">
    <w:pPr>
      <w:ind w:left="1134"/>
      <w:jc w:val="both"/>
      <w:rPr>
        <w:rFonts w:ascii="StobiSerif Regular" w:hAnsi="StobiSerif Regular"/>
        <w:b/>
        <w:sz w:val="18"/>
        <w:szCs w:val="18"/>
        <w:lang w:val="mk-MK"/>
      </w:rPr>
    </w:pPr>
    <w:r w:rsidRPr="00C75426">
      <w:rPr>
        <w:rFonts w:ascii="StobiSerif Regular" w:hAnsi="StobiSerif Regular"/>
        <w:b/>
        <w:sz w:val="18"/>
        <w:szCs w:val="18"/>
        <w:lang w:val="mk-MK"/>
      </w:rPr>
      <w:t>МИНИСТЕРСТВО ЗА ФИНАНСИИ</w:t>
    </w:r>
  </w:p>
  <w:p w:rsidR="00603C2B" w:rsidRPr="00C75426" w:rsidRDefault="00603C2B" w:rsidP="00A94050">
    <w:pPr>
      <w:pStyle w:val="BodyText"/>
      <w:pBdr>
        <w:bottom w:val="thickThinSmallGap" w:sz="24" w:space="1" w:color="auto"/>
      </w:pBdr>
      <w:spacing w:after="0"/>
      <w:ind w:left="1134"/>
      <w:rPr>
        <w:rFonts w:ascii="StobiSerif Regular" w:hAnsi="StobiSerif Regular"/>
        <w:szCs w:val="22"/>
        <w:lang w:val="mk-MK"/>
      </w:rPr>
    </w:pPr>
    <w:r w:rsidRPr="00C75426">
      <w:rPr>
        <w:rFonts w:ascii="StobiSerif Regular" w:hAnsi="StobiSerif Regular"/>
        <w:b/>
        <w:szCs w:val="22"/>
        <w:lang w:val="mk-MK"/>
      </w:rPr>
      <w:t xml:space="preserve">ЦАРИНСКА </w:t>
    </w:r>
    <w:r>
      <w:rPr>
        <w:rFonts w:ascii="StobiSerif Regular" w:hAnsi="StobiSerif Regular"/>
        <w:b/>
        <w:szCs w:val="22"/>
        <w:lang w:val="mk-MK"/>
      </w:rPr>
      <w:t>У</w:t>
    </w:r>
    <w:r w:rsidRPr="00C75426">
      <w:rPr>
        <w:rFonts w:ascii="StobiSerif Regular" w:hAnsi="StobiSerif Regular"/>
        <w:b/>
        <w:szCs w:val="22"/>
        <w:lang w:val="mk-MK"/>
      </w:rPr>
      <w:t xml:space="preserve">ПРАВА                                                                                     </w:t>
    </w:r>
  </w:p>
  <w:p w:rsidR="00603C2B" w:rsidRPr="002B6550" w:rsidRDefault="00603C2B" w:rsidP="00A94050">
    <w:pPr>
      <w:jc w:val="right"/>
      <w:rPr>
        <w:rFonts w:ascii="StobiSerif Regular" w:hAnsi="StobiSerif Regular"/>
        <w:sz w:val="18"/>
        <w:lang w:val="mk-MK"/>
      </w:rPr>
    </w:pPr>
    <w:r>
      <w:rPr>
        <w:rFonts w:ascii="StobiSerif Regular" w:hAnsi="StobiSerif Regular"/>
        <w:bCs/>
        <w:sz w:val="20"/>
      </w:rPr>
      <w:t>01</w:t>
    </w:r>
    <w:r w:rsidRPr="002B6550">
      <w:rPr>
        <w:rFonts w:ascii="StobiSerif Regular" w:hAnsi="StobiSerif Regular"/>
        <w:bCs/>
        <w:sz w:val="20"/>
      </w:rPr>
      <w:t>.30.31.</w:t>
    </w:r>
    <w:r>
      <w:rPr>
        <w:rFonts w:ascii="StobiSerif Regular" w:hAnsi="StobiSerif Regular"/>
        <w:bCs/>
        <w:sz w:val="20"/>
        <w:lang w:val="mk-MK"/>
      </w:rPr>
      <w:t>КУ.00</w:t>
    </w:r>
    <w:r>
      <w:rPr>
        <w:rFonts w:ascii="StobiSerif Regular" w:hAnsi="StobiSerif Regular"/>
        <w:bCs/>
        <w:sz w:val="20"/>
      </w:rPr>
      <w:t>4</w:t>
    </w:r>
    <w:r w:rsidRPr="002B6550">
      <w:rPr>
        <w:rFonts w:ascii="StobiSerif Regular" w:hAnsi="StobiSerif Regular"/>
        <w:bCs/>
        <w:sz w:val="20"/>
        <w:lang w:val="mk-MK"/>
      </w:rPr>
      <w:t>.01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1344"/>
    <w:multiLevelType w:val="hybridMultilevel"/>
    <w:tmpl w:val="091E0A36"/>
    <w:lvl w:ilvl="0" w:tplc="1742C180">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9045D"/>
    <w:multiLevelType w:val="hybridMultilevel"/>
    <w:tmpl w:val="F712FBEA"/>
    <w:lvl w:ilvl="0" w:tplc="97FAF468">
      <w:start w:val="1"/>
      <w:numFmt w:val="decimal"/>
      <w:pStyle w:val="Figure"/>
      <w:lvlText w:val="Приказ. %1."/>
      <w:lvlJc w:val="left"/>
      <w:pPr>
        <w:tabs>
          <w:tab w:val="num" w:pos="1910"/>
        </w:tabs>
        <w:ind w:left="470" w:hanging="360"/>
      </w:pPr>
      <w:rPr>
        <w:rFonts w:cs="Times New Roman" w:hint="default"/>
      </w:rPr>
    </w:lvl>
    <w:lvl w:ilvl="1" w:tplc="E02C7218">
      <w:numFmt w:val="bullet"/>
      <w:lvlText w:val="-"/>
      <w:lvlJc w:val="left"/>
      <w:pPr>
        <w:tabs>
          <w:tab w:val="num" w:pos="920"/>
        </w:tabs>
        <w:ind w:left="920" w:hanging="360"/>
      </w:pPr>
      <w:rPr>
        <w:rFonts w:ascii="Times New Roman" w:eastAsia="Times New Roman" w:hAnsi="Times New Roman" w:hint="default"/>
      </w:rPr>
    </w:lvl>
    <w:lvl w:ilvl="2" w:tplc="C1100564">
      <w:start w:val="1"/>
      <w:numFmt w:val="upperLetter"/>
      <w:lvlText w:val="%3."/>
      <w:lvlJc w:val="left"/>
      <w:pPr>
        <w:tabs>
          <w:tab w:val="num" w:pos="1820"/>
        </w:tabs>
        <w:ind w:left="1820" w:hanging="360"/>
      </w:pPr>
      <w:rPr>
        <w:rFonts w:cs="Times New Roman" w:hint="default"/>
      </w:rPr>
    </w:lvl>
    <w:lvl w:ilvl="3" w:tplc="E5A81C6A">
      <w:numFmt w:val="bullet"/>
      <w:lvlText w:val="-"/>
      <w:lvlJc w:val="left"/>
      <w:pPr>
        <w:tabs>
          <w:tab w:val="num" w:pos="2360"/>
        </w:tabs>
        <w:ind w:left="2360" w:hanging="360"/>
      </w:pPr>
      <w:rPr>
        <w:rFonts w:ascii="Times New Roman" w:eastAsia="Times New Roman" w:hAnsi="Times New Roman" w:hint="default"/>
      </w:rPr>
    </w:lvl>
    <w:lvl w:ilvl="4" w:tplc="FFFFFFFF" w:tentative="1">
      <w:start w:val="1"/>
      <w:numFmt w:val="lowerLetter"/>
      <w:lvlText w:val="%5."/>
      <w:lvlJc w:val="left"/>
      <w:pPr>
        <w:tabs>
          <w:tab w:val="num" w:pos="3080"/>
        </w:tabs>
        <w:ind w:left="3080" w:hanging="360"/>
      </w:pPr>
      <w:rPr>
        <w:rFonts w:cs="Times New Roman"/>
      </w:rPr>
    </w:lvl>
    <w:lvl w:ilvl="5" w:tplc="FFFFFFFF" w:tentative="1">
      <w:start w:val="1"/>
      <w:numFmt w:val="lowerRoman"/>
      <w:lvlText w:val="%6."/>
      <w:lvlJc w:val="right"/>
      <w:pPr>
        <w:tabs>
          <w:tab w:val="num" w:pos="3800"/>
        </w:tabs>
        <w:ind w:left="3800" w:hanging="180"/>
      </w:pPr>
      <w:rPr>
        <w:rFonts w:cs="Times New Roman"/>
      </w:rPr>
    </w:lvl>
    <w:lvl w:ilvl="6" w:tplc="FFFFFFFF" w:tentative="1">
      <w:start w:val="1"/>
      <w:numFmt w:val="decimal"/>
      <w:lvlText w:val="%7."/>
      <w:lvlJc w:val="left"/>
      <w:pPr>
        <w:tabs>
          <w:tab w:val="num" w:pos="4520"/>
        </w:tabs>
        <w:ind w:left="4520" w:hanging="360"/>
      </w:pPr>
      <w:rPr>
        <w:rFonts w:cs="Times New Roman"/>
      </w:rPr>
    </w:lvl>
    <w:lvl w:ilvl="7" w:tplc="FFFFFFFF" w:tentative="1">
      <w:start w:val="1"/>
      <w:numFmt w:val="lowerLetter"/>
      <w:lvlText w:val="%8."/>
      <w:lvlJc w:val="left"/>
      <w:pPr>
        <w:tabs>
          <w:tab w:val="num" w:pos="5240"/>
        </w:tabs>
        <w:ind w:left="5240" w:hanging="360"/>
      </w:pPr>
      <w:rPr>
        <w:rFonts w:cs="Times New Roman"/>
      </w:rPr>
    </w:lvl>
    <w:lvl w:ilvl="8" w:tplc="FFFFFFFF" w:tentative="1">
      <w:start w:val="1"/>
      <w:numFmt w:val="lowerRoman"/>
      <w:lvlText w:val="%9."/>
      <w:lvlJc w:val="right"/>
      <w:pPr>
        <w:tabs>
          <w:tab w:val="num" w:pos="5960"/>
        </w:tabs>
        <w:ind w:left="5960" w:hanging="180"/>
      </w:pPr>
      <w:rPr>
        <w:rFonts w:cs="Times New Roman"/>
      </w:rPr>
    </w:lvl>
  </w:abstractNum>
  <w:abstractNum w:abstractNumId="2">
    <w:nsid w:val="0BF268F7"/>
    <w:multiLevelType w:val="hybridMultilevel"/>
    <w:tmpl w:val="89E0C962"/>
    <w:lvl w:ilvl="0" w:tplc="F0C8BE22">
      <w:start w:val="1"/>
      <w:numFmt w:val="bullet"/>
      <w:lvlText w:val="-"/>
      <w:lvlJc w:val="left"/>
      <w:pPr>
        <w:tabs>
          <w:tab w:val="num" w:pos="792"/>
        </w:tabs>
        <w:ind w:left="792" w:hanging="462"/>
      </w:pPr>
      <w:rPr>
        <w:rFonts w:ascii="StobiSerif Regular" w:hAnsi="StobiSerif Regular" w:hint="default"/>
      </w:rPr>
    </w:lvl>
    <w:lvl w:ilvl="1" w:tplc="7CEE3F9A">
      <w:start w:val="11"/>
      <w:numFmt w:val="decimal"/>
      <w:lvlText w:val="%2."/>
      <w:lvlJc w:val="left"/>
      <w:pPr>
        <w:tabs>
          <w:tab w:val="num" w:pos="1440"/>
        </w:tabs>
        <w:ind w:left="1440" w:hanging="360"/>
      </w:pPr>
      <w:rPr>
        <w:rFonts w:cs="Times New Roman" w:hint="default"/>
        <w:b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FF4A74"/>
    <w:multiLevelType w:val="hybridMultilevel"/>
    <w:tmpl w:val="B12A25CC"/>
    <w:lvl w:ilvl="0" w:tplc="351A827A">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1DBF69F5"/>
    <w:multiLevelType w:val="multilevel"/>
    <w:tmpl w:val="1264C1FA"/>
    <w:lvl w:ilvl="0">
      <w:start w:val="1"/>
      <w:numFmt w:val="upperRoman"/>
      <w:lvlText w:val="%1."/>
      <w:lvlJc w:val="righ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E282C86"/>
    <w:multiLevelType w:val="hybridMultilevel"/>
    <w:tmpl w:val="36AA9EAE"/>
    <w:lvl w:ilvl="0" w:tplc="FB241F88">
      <w:start w:val="1"/>
      <w:numFmt w:val="bullet"/>
      <w:pStyle w:val="Lis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EF1968"/>
    <w:multiLevelType w:val="hybridMultilevel"/>
    <w:tmpl w:val="5E1CEE0E"/>
    <w:lvl w:ilvl="0" w:tplc="29422142">
      <w:start w:val="53"/>
      <w:numFmt w:val="decimal"/>
      <w:lvlText w:val="%1."/>
      <w:lvlJc w:val="left"/>
      <w:pPr>
        <w:tabs>
          <w:tab w:val="num" w:pos="360"/>
        </w:tabs>
        <w:ind w:left="360" w:hanging="360"/>
      </w:pPr>
      <w:rPr>
        <w:rFonts w:ascii="StobiSerif Regular" w:hAnsi="StobiSerif Regular" w:cs="Times New Roman" w:hint="default"/>
        <w:b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26248C5"/>
    <w:multiLevelType w:val="multilevel"/>
    <w:tmpl w:val="DF3A6630"/>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2A958E4"/>
    <w:multiLevelType w:val="hybridMultilevel"/>
    <w:tmpl w:val="B44C72C0"/>
    <w:lvl w:ilvl="0" w:tplc="E2848508">
      <w:start w:val="7"/>
      <w:numFmt w:val="upperRoman"/>
      <w:lvlText w:val="%1."/>
      <w:lvlJc w:val="right"/>
      <w:pPr>
        <w:tabs>
          <w:tab w:val="num" w:pos="502"/>
        </w:tabs>
        <w:ind w:left="502" w:hanging="360"/>
      </w:pPr>
      <w:rPr>
        <w:rFonts w:cs="New York"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3B758F2"/>
    <w:multiLevelType w:val="hybridMultilevel"/>
    <w:tmpl w:val="1706BFA6"/>
    <w:lvl w:ilvl="0" w:tplc="DC0EBAD6">
      <w:start w:val="6"/>
      <w:numFmt w:val="upperRoman"/>
      <w:lvlText w:val="%1."/>
      <w:lvlJc w:val="right"/>
      <w:pPr>
        <w:tabs>
          <w:tab w:val="num" w:pos="1240"/>
        </w:tabs>
        <w:ind w:left="12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83A7163"/>
    <w:multiLevelType w:val="hybridMultilevel"/>
    <w:tmpl w:val="7C1E3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08015BA">
      <w:numFmt w:val="bullet"/>
      <w:lvlText w:val="•"/>
      <w:lvlJc w:val="left"/>
      <w:pPr>
        <w:ind w:left="2880" w:hanging="360"/>
      </w:pPr>
      <w:rPr>
        <w:rFonts w:ascii="Segoe UI" w:eastAsia="Times New Roman" w:hAnsi="Segoe UI" w:cs="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291EAC"/>
    <w:multiLevelType w:val="hybridMultilevel"/>
    <w:tmpl w:val="9E2EE3F2"/>
    <w:lvl w:ilvl="0" w:tplc="C166F34A">
      <w:numFmt w:val="bullet"/>
      <w:lvlText w:val="–"/>
      <w:lvlJc w:val="left"/>
      <w:pPr>
        <w:ind w:left="720" w:hanging="360"/>
      </w:pPr>
      <w:rPr>
        <w:rFonts w:ascii="StobiSerif Regular" w:eastAsia="Times New Roman" w:hAnsi="StobiSerif Regular" w:hint="default"/>
      </w:rPr>
    </w:lvl>
    <w:lvl w:ilvl="1" w:tplc="C166F34A">
      <w:numFmt w:val="bullet"/>
      <w:lvlText w:val="–"/>
      <w:lvlJc w:val="left"/>
      <w:pPr>
        <w:ind w:left="1440" w:hanging="360"/>
      </w:pPr>
      <w:rPr>
        <w:rFonts w:ascii="StobiSerif Regular" w:eastAsia="Times New Roman" w:hAnsi="StobiSerif 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613071"/>
    <w:multiLevelType w:val="multilevel"/>
    <w:tmpl w:val="9D0418B0"/>
    <w:lvl w:ilvl="0">
      <w:start w:val="3"/>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0368E8"/>
    <w:multiLevelType w:val="hybridMultilevel"/>
    <w:tmpl w:val="CEDC66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
    <w:nsid w:val="44912C98"/>
    <w:multiLevelType w:val="multilevel"/>
    <w:tmpl w:val="627C840E"/>
    <w:lvl w:ilvl="0">
      <w:start w:val="19"/>
      <w:numFmt w:val="decimal"/>
      <w:lvlText w:val="%1."/>
      <w:lvlJc w:val="lef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4AEC7D91"/>
    <w:multiLevelType w:val="hybridMultilevel"/>
    <w:tmpl w:val="73C0161E"/>
    <w:lvl w:ilvl="0" w:tplc="DF1E1FF4">
      <w:start w:val="1"/>
      <w:numFmt w:val="decimal"/>
      <w:lvlText w:val="%1."/>
      <w:lvlJc w:val="left"/>
      <w:pPr>
        <w:tabs>
          <w:tab w:val="num" w:pos="502"/>
        </w:tabs>
        <w:ind w:left="502" w:hanging="360"/>
      </w:pPr>
      <w:rPr>
        <w:rFonts w:ascii="StobiSerif Regular" w:hAnsi="StobiSerif Regular" w:cs="Times New Roman" w:hint="default"/>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16">
    <w:nsid w:val="4E931E01"/>
    <w:multiLevelType w:val="hybridMultilevel"/>
    <w:tmpl w:val="90628D8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1B5802"/>
    <w:multiLevelType w:val="hybridMultilevel"/>
    <w:tmpl w:val="11684102"/>
    <w:lvl w:ilvl="0" w:tplc="F0C8BE22">
      <w:start w:val="1"/>
      <w:numFmt w:val="bullet"/>
      <w:lvlText w:val="-"/>
      <w:lvlJc w:val="left"/>
      <w:pPr>
        <w:tabs>
          <w:tab w:val="num" w:pos="792"/>
        </w:tabs>
        <w:ind w:left="792" w:hanging="462"/>
      </w:pPr>
      <w:rPr>
        <w:rFonts w:ascii="StobiSerif Regular" w:hAnsi="StobiSerif Regular"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522943FF"/>
    <w:multiLevelType w:val="hybridMultilevel"/>
    <w:tmpl w:val="9E606B48"/>
    <w:lvl w:ilvl="0" w:tplc="9B0230E2">
      <w:start w:val="1"/>
      <w:numFmt w:val="decimal"/>
      <w:lvlText w:val="%1."/>
      <w:lvlJc w:val="left"/>
      <w:pPr>
        <w:tabs>
          <w:tab w:val="num" w:pos="502"/>
        </w:tabs>
        <w:ind w:left="502" w:hanging="360"/>
      </w:pPr>
      <w:rPr>
        <w:rFonts w:cs="Times New Roman"/>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19">
    <w:nsid w:val="52B11A62"/>
    <w:multiLevelType w:val="multilevel"/>
    <w:tmpl w:val="6E6CBCA4"/>
    <w:lvl w:ilvl="0">
      <w:start w:val="1"/>
      <w:numFmt w:val="decimal"/>
      <w:lvlText w:val="%1."/>
      <w:lvlJc w:val="left"/>
      <w:pPr>
        <w:tabs>
          <w:tab w:val="num" w:pos="502"/>
        </w:tabs>
        <w:ind w:left="502" w:hanging="360"/>
      </w:pPr>
      <w:rPr>
        <w:rFonts w:cs="Times New Roman"/>
        <w:b w:val="0"/>
        <w:sz w:val="22"/>
        <w:szCs w:val="22"/>
      </w:rPr>
    </w:lvl>
    <w:lvl w:ilvl="1">
      <w:start w:val="1"/>
      <w:numFmt w:val="bullet"/>
      <w:lvlText w:val=""/>
      <w:lvlJc w:val="left"/>
      <w:pPr>
        <w:tabs>
          <w:tab w:val="num" w:pos="1630"/>
        </w:tabs>
        <w:ind w:left="1630" w:hanging="180"/>
      </w:pPr>
      <w:rPr>
        <w:rFonts w:ascii="Symbol" w:hAnsi="Symbol" w:hint="default"/>
      </w:rPr>
    </w:lvl>
    <w:lvl w:ilvl="2">
      <w:start w:val="1"/>
      <w:numFmt w:val="lowerRoman"/>
      <w:lvlText w:val="%3."/>
      <w:lvlJc w:val="right"/>
      <w:pPr>
        <w:tabs>
          <w:tab w:val="num" w:pos="2530"/>
        </w:tabs>
        <w:ind w:left="2530" w:hanging="180"/>
      </w:pPr>
      <w:rPr>
        <w:rFonts w:cs="Times New Roman"/>
      </w:rPr>
    </w:lvl>
    <w:lvl w:ilvl="3">
      <w:start w:val="1"/>
      <w:numFmt w:val="decimal"/>
      <w:lvlText w:val="%4."/>
      <w:lvlJc w:val="left"/>
      <w:pPr>
        <w:tabs>
          <w:tab w:val="num" w:pos="3250"/>
        </w:tabs>
        <w:ind w:left="3250" w:hanging="360"/>
      </w:pPr>
      <w:rPr>
        <w:rFonts w:cs="Times New Roman"/>
      </w:rPr>
    </w:lvl>
    <w:lvl w:ilvl="4">
      <w:start w:val="1"/>
      <w:numFmt w:val="lowerLetter"/>
      <w:lvlText w:val="%5."/>
      <w:lvlJc w:val="left"/>
      <w:pPr>
        <w:tabs>
          <w:tab w:val="num" w:pos="3970"/>
        </w:tabs>
        <w:ind w:left="3970" w:hanging="360"/>
      </w:pPr>
      <w:rPr>
        <w:rFonts w:cs="Times New Roman"/>
      </w:rPr>
    </w:lvl>
    <w:lvl w:ilvl="5">
      <w:start w:val="1"/>
      <w:numFmt w:val="lowerRoman"/>
      <w:lvlText w:val="%6."/>
      <w:lvlJc w:val="right"/>
      <w:pPr>
        <w:tabs>
          <w:tab w:val="num" w:pos="4690"/>
        </w:tabs>
        <w:ind w:left="4690" w:hanging="180"/>
      </w:pPr>
      <w:rPr>
        <w:rFonts w:cs="Times New Roman"/>
      </w:rPr>
    </w:lvl>
    <w:lvl w:ilvl="6">
      <w:start w:val="1"/>
      <w:numFmt w:val="decimal"/>
      <w:lvlText w:val="%7."/>
      <w:lvlJc w:val="left"/>
      <w:pPr>
        <w:tabs>
          <w:tab w:val="num" w:pos="5410"/>
        </w:tabs>
        <w:ind w:left="5410" w:hanging="360"/>
      </w:pPr>
      <w:rPr>
        <w:rFonts w:cs="Times New Roman"/>
      </w:rPr>
    </w:lvl>
    <w:lvl w:ilvl="7">
      <w:start w:val="1"/>
      <w:numFmt w:val="lowerLetter"/>
      <w:lvlText w:val="%8."/>
      <w:lvlJc w:val="left"/>
      <w:pPr>
        <w:tabs>
          <w:tab w:val="num" w:pos="6130"/>
        </w:tabs>
        <w:ind w:left="6130" w:hanging="360"/>
      </w:pPr>
      <w:rPr>
        <w:rFonts w:cs="Times New Roman"/>
      </w:rPr>
    </w:lvl>
    <w:lvl w:ilvl="8">
      <w:start w:val="1"/>
      <w:numFmt w:val="lowerRoman"/>
      <w:lvlText w:val="%9."/>
      <w:lvlJc w:val="right"/>
      <w:pPr>
        <w:tabs>
          <w:tab w:val="num" w:pos="6850"/>
        </w:tabs>
        <w:ind w:left="6850" w:hanging="180"/>
      </w:pPr>
      <w:rPr>
        <w:rFonts w:cs="Times New Roman"/>
      </w:rPr>
    </w:lvl>
  </w:abstractNum>
  <w:abstractNum w:abstractNumId="20">
    <w:nsid w:val="56E42514"/>
    <w:multiLevelType w:val="hybridMultilevel"/>
    <w:tmpl w:val="13564BAA"/>
    <w:lvl w:ilvl="0" w:tplc="C166F34A">
      <w:numFmt w:val="bullet"/>
      <w:lvlText w:val="–"/>
      <w:lvlJc w:val="left"/>
      <w:pPr>
        <w:ind w:left="720" w:hanging="360"/>
      </w:pPr>
      <w:rPr>
        <w:rFonts w:ascii="StobiSerif Regular" w:eastAsia="Times New Roman" w:hAnsi="StobiSerif Regular"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579658C7"/>
    <w:multiLevelType w:val="hybridMultilevel"/>
    <w:tmpl w:val="DE5298B8"/>
    <w:lvl w:ilvl="0" w:tplc="64381106">
      <w:start w:val="1"/>
      <w:numFmt w:val="decimal"/>
      <w:lvlText w:val="%1."/>
      <w:lvlJc w:val="left"/>
      <w:pPr>
        <w:tabs>
          <w:tab w:val="num" w:pos="502"/>
        </w:tabs>
        <w:ind w:left="502" w:hanging="360"/>
      </w:pPr>
      <w:rPr>
        <w:rFonts w:ascii="StobiSerif Regular" w:hAnsi="StobiSerif Regular" w:cs="Times New Roman" w:hint="default"/>
        <w:b w:val="0"/>
        <w:i w:val="0"/>
        <w:color w:val="auto"/>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22">
    <w:nsid w:val="5B6F0644"/>
    <w:multiLevelType w:val="hybridMultilevel"/>
    <w:tmpl w:val="1736C44A"/>
    <w:lvl w:ilvl="0" w:tplc="9202FB74">
      <w:start w:val="1"/>
      <w:numFmt w:val="decimal"/>
      <w:lvlText w:val="%1."/>
      <w:lvlJc w:val="left"/>
      <w:pPr>
        <w:tabs>
          <w:tab w:val="num" w:pos="360"/>
        </w:tabs>
        <w:ind w:left="360" w:hanging="360"/>
      </w:pPr>
      <w:rPr>
        <w:rFonts w:cs="Times New Roman"/>
        <w:b w:val="0"/>
        <w:sz w:val="2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nsid w:val="5C1A2449"/>
    <w:multiLevelType w:val="hybridMultilevel"/>
    <w:tmpl w:val="9D0418B0"/>
    <w:lvl w:ilvl="0" w:tplc="AB58F75A">
      <w:start w:val="3"/>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D10CF0"/>
    <w:multiLevelType w:val="hybridMultilevel"/>
    <w:tmpl w:val="73C0161E"/>
    <w:lvl w:ilvl="0" w:tplc="DF1E1FF4">
      <w:start w:val="1"/>
      <w:numFmt w:val="decimal"/>
      <w:lvlText w:val="%1."/>
      <w:lvlJc w:val="left"/>
      <w:pPr>
        <w:tabs>
          <w:tab w:val="num" w:pos="502"/>
        </w:tabs>
        <w:ind w:left="502" w:hanging="360"/>
      </w:pPr>
      <w:rPr>
        <w:rFonts w:ascii="StobiSerif Regular" w:hAnsi="StobiSerif Regular" w:cs="Times New Roman" w:hint="default"/>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25">
    <w:nsid w:val="611232F4"/>
    <w:multiLevelType w:val="multilevel"/>
    <w:tmpl w:val="FA344666"/>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240"/>
        </w:tabs>
        <w:ind w:left="12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687E7D13"/>
    <w:multiLevelType w:val="hybridMultilevel"/>
    <w:tmpl w:val="48B82FA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7">
    <w:nsid w:val="6F642A4E"/>
    <w:multiLevelType w:val="hybridMultilevel"/>
    <w:tmpl w:val="5E14BECC"/>
    <w:lvl w:ilvl="0" w:tplc="6DE8E124">
      <w:start w:val="12"/>
      <w:numFmt w:val="decimal"/>
      <w:lvlText w:val="%1."/>
      <w:lvlJc w:val="left"/>
      <w:pPr>
        <w:tabs>
          <w:tab w:val="num" w:pos="360"/>
        </w:tabs>
        <w:ind w:left="360" w:hanging="360"/>
      </w:pPr>
      <w:rPr>
        <w:rFonts w:cs="Times New Roman" w:hint="default"/>
        <w:b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77C753C8"/>
    <w:multiLevelType w:val="hybridMultilevel"/>
    <w:tmpl w:val="203284DA"/>
    <w:lvl w:ilvl="0" w:tplc="CEF2D94A">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080E74"/>
    <w:multiLevelType w:val="hybridMultilevel"/>
    <w:tmpl w:val="EE82739A"/>
    <w:lvl w:ilvl="0" w:tplc="CEF2D94A">
      <w:start w:val="21"/>
      <w:numFmt w:val="decimal"/>
      <w:lvlText w:val="%1."/>
      <w:lvlJc w:val="left"/>
      <w:pPr>
        <w:tabs>
          <w:tab w:val="num" w:pos="470"/>
        </w:tabs>
        <w:ind w:left="47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nsid w:val="783A2644"/>
    <w:multiLevelType w:val="hybridMultilevel"/>
    <w:tmpl w:val="1264C1FA"/>
    <w:lvl w:ilvl="0" w:tplc="1742C180">
      <w:start w:val="1"/>
      <w:numFmt w:val="upperRoman"/>
      <w:lvlText w:val="%1."/>
      <w:lvlJc w:val="right"/>
      <w:pPr>
        <w:tabs>
          <w:tab w:val="num" w:pos="1240"/>
        </w:tabs>
        <w:ind w:left="124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1">
    <w:nsid w:val="79BA1440"/>
    <w:multiLevelType w:val="hybridMultilevel"/>
    <w:tmpl w:val="32F66ADC"/>
    <w:lvl w:ilvl="0" w:tplc="CEF2D94A">
      <w:start w:val="1"/>
      <w:numFmt w:val="decimal"/>
      <w:lvlText w:val="%1."/>
      <w:lvlJc w:val="left"/>
      <w:pPr>
        <w:tabs>
          <w:tab w:val="num" w:pos="720"/>
        </w:tabs>
        <w:ind w:left="720" w:hanging="360"/>
      </w:pPr>
      <w:rPr>
        <w:rFonts w:cs="Times New Roman"/>
      </w:rPr>
    </w:lvl>
    <w:lvl w:ilvl="1" w:tplc="04090003">
      <w:start w:val="1"/>
      <w:numFmt w:val="upperRoman"/>
      <w:lvlText w:val="%2."/>
      <w:lvlJc w:val="center"/>
      <w:pPr>
        <w:tabs>
          <w:tab w:val="num" w:pos="3054"/>
        </w:tabs>
        <w:ind w:left="3054" w:hanging="360"/>
      </w:pPr>
      <w:rPr>
        <w:rFonts w:cs="Times New Roman" w:hint="default"/>
        <w:b/>
      </w:rPr>
    </w:lvl>
    <w:lvl w:ilvl="2" w:tplc="04090005">
      <w:start w:val="1"/>
      <w:numFmt w:val="decimal"/>
      <w:lvlText w:val="%3."/>
      <w:lvlJc w:val="left"/>
      <w:pPr>
        <w:tabs>
          <w:tab w:val="num" w:pos="2340"/>
        </w:tabs>
        <w:ind w:left="2340" w:hanging="360"/>
      </w:pPr>
      <w:rPr>
        <w:rFonts w:cs="Times New Roman"/>
        <w:b w:val="0"/>
        <w:sz w:val="22"/>
        <w:szCs w:val="22"/>
      </w:rPr>
    </w:lvl>
    <w:lvl w:ilvl="3" w:tplc="04090001">
      <w:start w:val="5"/>
      <w:numFmt w:val="bullet"/>
      <w:lvlText w:val="-"/>
      <w:lvlJc w:val="left"/>
      <w:pPr>
        <w:ind w:left="2880" w:hanging="360"/>
      </w:pPr>
      <w:rPr>
        <w:rFonts w:ascii="StobiSerif Regular" w:eastAsia="Times New Roman" w:hAnsi="StobiSerif Regular" w:hint="default"/>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2">
    <w:nsid w:val="7A352204"/>
    <w:multiLevelType w:val="multilevel"/>
    <w:tmpl w:val="1706BFA6"/>
    <w:lvl w:ilvl="0">
      <w:start w:val="6"/>
      <w:numFmt w:val="upperRoman"/>
      <w:lvlText w:val="%1."/>
      <w:lvlJc w:val="righ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B430CC2"/>
    <w:multiLevelType w:val="hybridMultilevel"/>
    <w:tmpl w:val="440C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1761F3"/>
    <w:multiLevelType w:val="multilevel"/>
    <w:tmpl w:val="063C75C6"/>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31"/>
  </w:num>
  <w:num w:numId="2">
    <w:abstractNumId w:val="21"/>
  </w:num>
  <w:num w:numId="3">
    <w:abstractNumId w:val="20"/>
  </w:num>
  <w:num w:numId="4">
    <w:abstractNumId w:val="1"/>
  </w:num>
  <w:num w:numId="5">
    <w:abstractNumId w:val="2"/>
  </w:num>
  <w:num w:numId="6">
    <w:abstractNumId w:val="17"/>
  </w:num>
  <w:num w:numId="7">
    <w:abstractNumId w:val="27"/>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
  </w:num>
  <w:num w:numId="13">
    <w:abstractNumId w:val="6"/>
  </w:num>
  <w:num w:numId="14">
    <w:abstractNumId w:val="19"/>
  </w:num>
  <w:num w:numId="15">
    <w:abstractNumId w:val="11"/>
  </w:num>
  <w:num w:numId="16">
    <w:abstractNumId w:val="22"/>
  </w:num>
  <w:num w:numId="17">
    <w:abstractNumId w:val="34"/>
  </w:num>
  <w:num w:numId="18">
    <w:abstractNumId w:val="7"/>
  </w:num>
  <w:num w:numId="19">
    <w:abstractNumId w:val="25"/>
  </w:num>
  <w:num w:numId="20">
    <w:abstractNumId w:val="30"/>
  </w:num>
  <w:num w:numId="21">
    <w:abstractNumId w:val="14"/>
  </w:num>
  <w:num w:numId="22">
    <w:abstractNumId w:val="4"/>
  </w:num>
  <w:num w:numId="23">
    <w:abstractNumId w:val="9"/>
  </w:num>
  <w:num w:numId="24">
    <w:abstractNumId w:val="32"/>
  </w:num>
  <w:num w:numId="25">
    <w:abstractNumId w:val="8"/>
  </w:num>
  <w:num w:numId="26">
    <w:abstractNumId w:val="5"/>
  </w:num>
  <w:num w:numId="27">
    <w:abstractNumId w:val="26"/>
  </w:num>
  <w:num w:numId="28">
    <w:abstractNumId w:val="13"/>
  </w:num>
  <w:num w:numId="29">
    <w:abstractNumId w:val="23"/>
  </w:num>
  <w:num w:numId="30">
    <w:abstractNumId w:val="12"/>
  </w:num>
  <w:num w:numId="31">
    <w:abstractNumId w:val="24"/>
  </w:num>
  <w:num w:numId="32">
    <w:abstractNumId w:val="15"/>
  </w:num>
  <w:num w:numId="33">
    <w:abstractNumId w:val="0"/>
  </w:num>
  <w:num w:numId="34">
    <w:abstractNumId w:val="28"/>
  </w:num>
  <w:num w:numId="35">
    <w:abstractNumId w:val="16"/>
  </w:num>
  <w:num w:numId="36">
    <w:abstractNumId w:val="10"/>
  </w:num>
  <w:num w:numId="37">
    <w:abstractNumId w:val="33"/>
  </w:num>
  <w:num w:numId="3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B18"/>
    <w:rsid w:val="00000D0A"/>
    <w:rsid w:val="000063F8"/>
    <w:rsid w:val="00010CAF"/>
    <w:rsid w:val="00015ED8"/>
    <w:rsid w:val="000218F2"/>
    <w:rsid w:val="00022614"/>
    <w:rsid w:val="00025060"/>
    <w:rsid w:val="00025B9D"/>
    <w:rsid w:val="00026864"/>
    <w:rsid w:val="00026FB5"/>
    <w:rsid w:val="00027D0F"/>
    <w:rsid w:val="00033911"/>
    <w:rsid w:val="00033B1A"/>
    <w:rsid w:val="00035E26"/>
    <w:rsid w:val="00036C77"/>
    <w:rsid w:val="00041B88"/>
    <w:rsid w:val="00041C64"/>
    <w:rsid w:val="00041D41"/>
    <w:rsid w:val="0004312E"/>
    <w:rsid w:val="00044B65"/>
    <w:rsid w:val="00046318"/>
    <w:rsid w:val="00047A08"/>
    <w:rsid w:val="00047AF0"/>
    <w:rsid w:val="00047D19"/>
    <w:rsid w:val="000641C8"/>
    <w:rsid w:val="00066C47"/>
    <w:rsid w:val="00072A81"/>
    <w:rsid w:val="000737CA"/>
    <w:rsid w:val="00076B8A"/>
    <w:rsid w:val="00077724"/>
    <w:rsid w:val="00077FD2"/>
    <w:rsid w:val="000817A5"/>
    <w:rsid w:val="0008673E"/>
    <w:rsid w:val="00087A75"/>
    <w:rsid w:val="0009066F"/>
    <w:rsid w:val="000911C8"/>
    <w:rsid w:val="0009220A"/>
    <w:rsid w:val="00092720"/>
    <w:rsid w:val="0009348C"/>
    <w:rsid w:val="000A0198"/>
    <w:rsid w:val="000A3A5C"/>
    <w:rsid w:val="000A5BC7"/>
    <w:rsid w:val="000B0DEA"/>
    <w:rsid w:val="000B1548"/>
    <w:rsid w:val="000B2AD0"/>
    <w:rsid w:val="000B4C89"/>
    <w:rsid w:val="000C1FFC"/>
    <w:rsid w:val="000D2EB1"/>
    <w:rsid w:val="000D5558"/>
    <w:rsid w:val="000E1533"/>
    <w:rsid w:val="000E3163"/>
    <w:rsid w:val="000E5279"/>
    <w:rsid w:val="000E5877"/>
    <w:rsid w:val="000E69AA"/>
    <w:rsid w:val="000E7BCC"/>
    <w:rsid w:val="000F2DC7"/>
    <w:rsid w:val="00100F29"/>
    <w:rsid w:val="00100FEF"/>
    <w:rsid w:val="00101703"/>
    <w:rsid w:val="001021DF"/>
    <w:rsid w:val="00105AA3"/>
    <w:rsid w:val="001100EA"/>
    <w:rsid w:val="00110EC8"/>
    <w:rsid w:val="00111A59"/>
    <w:rsid w:val="00114474"/>
    <w:rsid w:val="00115DBA"/>
    <w:rsid w:val="00125883"/>
    <w:rsid w:val="00125B29"/>
    <w:rsid w:val="00125D22"/>
    <w:rsid w:val="00127298"/>
    <w:rsid w:val="00127BDA"/>
    <w:rsid w:val="00132271"/>
    <w:rsid w:val="00134DCF"/>
    <w:rsid w:val="00137381"/>
    <w:rsid w:val="0014432D"/>
    <w:rsid w:val="00144E78"/>
    <w:rsid w:val="001457F4"/>
    <w:rsid w:val="00155D85"/>
    <w:rsid w:val="001562BD"/>
    <w:rsid w:val="0016229F"/>
    <w:rsid w:val="0016401B"/>
    <w:rsid w:val="00167994"/>
    <w:rsid w:val="0017079B"/>
    <w:rsid w:val="0017463E"/>
    <w:rsid w:val="001760AB"/>
    <w:rsid w:val="00181205"/>
    <w:rsid w:val="0018171A"/>
    <w:rsid w:val="00184CEC"/>
    <w:rsid w:val="0018557D"/>
    <w:rsid w:val="00185E4D"/>
    <w:rsid w:val="0019734C"/>
    <w:rsid w:val="001A2B22"/>
    <w:rsid w:val="001B73DE"/>
    <w:rsid w:val="001D2D83"/>
    <w:rsid w:val="001D74E7"/>
    <w:rsid w:val="001F42E6"/>
    <w:rsid w:val="00202868"/>
    <w:rsid w:val="002036C1"/>
    <w:rsid w:val="00203C4D"/>
    <w:rsid w:val="00211AC1"/>
    <w:rsid w:val="0021293B"/>
    <w:rsid w:val="00220B47"/>
    <w:rsid w:val="00222105"/>
    <w:rsid w:val="002312CA"/>
    <w:rsid w:val="002327CD"/>
    <w:rsid w:val="002413F0"/>
    <w:rsid w:val="00242A1D"/>
    <w:rsid w:val="00244444"/>
    <w:rsid w:val="00245333"/>
    <w:rsid w:val="00247F9B"/>
    <w:rsid w:val="00251D7C"/>
    <w:rsid w:val="002524A5"/>
    <w:rsid w:val="00256A59"/>
    <w:rsid w:val="00256E89"/>
    <w:rsid w:val="002574F4"/>
    <w:rsid w:val="0026277C"/>
    <w:rsid w:val="00264B8F"/>
    <w:rsid w:val="00265CEA"/>
    <w:rsid w:val="00265E1A"/>
    <w:rsid w:val="0026624B"/>
    <w:rsid w:val="00266F4A"/>
    <w:rsid w:val="00282292"/>
    <w:rsid w:val="00283F96"/>
    <w:rsid w:val="002959BA"/>
    <w:rsid w:val="002A7949"/>
    <w:rsid w:val="002A7CE6"/>
    <w:rsid w:val="002B1171"/>
    <w:rsid w:val="002B235B"/>
    <w:rsid w:val="002B6550"/>
    <w:rsid w:val="002B6646"/>
    <w:rsid w:val="002C6D65"/>
    <w:rsid w:val="002D1FB9"/>
    <w:rsid w:val="002D32F2"/>
    <w:rsid w:val="002E0CE8"/>
    <w:rsid w:val="002E7C40"/>
    <w:rsid w:val="002F0E8C"/>
    <w:rsid w:val="002F1BA3"/>
    <w:rsid w:val="002F4D72"/>
    <w:rsid w:val="0030240A"/>
    <w:rsid w:val="00304E7A"/>
    <w:rsid w:val="0030633A"/>
    <w:rsid w:val="003068A4"/>
    <w:rsid w:val="00312347"/>
    <w:rsid w:val="00313D2C"/>
    <w:rsid w:val="00313F5B"/>
    <w:rsid w:val="00326D8D"/>
    <w:rsid w:val="003302EF"/>
    <w:rsid w:val="003314CD"/>
    <w:rsid w:val="00333FE0"/>
    <w:rsid w:val="00340792"/>
    <w:rsid w:val="00341499"/>
    <w:rsid w:val="00341B28"/>
    <w:rsid w:val="00343CB7"/>
    <w:rsid w:val="0034487F"/>
    <w:rsid w:val="0035106B"/>
    <w:rsid w:val="00352D2D"/>
    <w:rsid w:val="003544AD"/>
    <w:rsid w:val="00365F7F"/>
    <w:rsid w:val="00366260"/>
    <w:rsid w:val="003668CE"/>
    <w:rsid w:val="00366C5F"/>
    <w:rsid w:val="003670E3"/>
    <w:rsid w:val="00371C4B"/>
    <w:rsid w:val="003777C6"/>
    <w:rsid w:val="00380930"/>
    <w:rsid w:val="00382470"/>
    <w:rsid w:val="00384608"/>
    <w:rsid w:val="00394855"/>
    <w:rsid w:val="00394FD8"/>
    <w:rsid w:val="0039594F"/>
    <w:rsid w:val="00396A81"/>
    <w:rsid w:val="003A0B81"/>
    <w:rsid w:val="003A2D8B"/>
    <w:rsid w:val="003A32EF"/>
    <w:rsid w:val="003A385B"/>
    <w:rsid w:val="003A6E4A"/>
    <w:rsid w:val="003A7419"/>
    <w:rsid w:val="003B4AE7"/>
    <w:rsid w:val="003B4C6A"/>
    <w:rsid w:val="003B586C"/>
    <w:rsid w:val="003B5A95"/>
    <w:rsid w:val="003C2A63"/>
    <w:rsid w:val="003C41DE"/>
    <w:rsid w:val="003C69DD"/>
    <w:rsid w:val="003D5C17"/>
    <w:rsid w:val="003E0009"/>
    <w:rsid w:val="003E1F8F"/>
    <w:rsid w:val="003E2466"/>
    <w:rsid w:val="003E64A0"/>
    <w:rsid w:val="003F2B1D"/>
    <w:rsid w:val="003F34E8"/>
    <w:rsid w:val="003F6D01"/>
    <w:rsid w:val="003F7E03"/>
    <w:rsid w:val="00404278"/>
    <w:rsid w:val="00405DBE"/>
    <w:rsid w:val="00406837"/>
    <w:rsid w:val="004070C1"/>
    <w:rsid w:val="0040756D"/>
    <w:rsid w:val="0041634F"/>
    <w:rsid w:val="00417D03"/>
    <w:rsid w:val="00420B06"/>
    <w:rsid w:val="00432903"/>
    <w:rsid w:val="00432A3E"/>
    <w:rsid w:val="004348E3"/>
    <w:rsid w:val="00444C98"/>
    <w:rsid w:val="00455665"/>
    <w:rsid w:val="00465110"/>
    <w:rsid w:val="004708C9"/>
    <w:rsid w:val="00474C16"/>
    <w:rsid w:val="00476349"/>
    <w:rsid w:val="00482F2F"/>
    <w:rsid w:val="00483066"/>
    <w:rsid w:val="00483B6F"/>
    <w:rsid w:val="00490952"/>
    <w:rsid w:val="004956C9"/>
    <w:rsid w:val="004A2759"/>
    <w:rsid w:val="004A2DF9"/>
    <w:rsid w:val="004A4020"/>
    <w:rsid w:val="004A5AF6"/>
    <w:rsid w:val="004A649A"/>
    <w:rsid w:val="004B01BD"/>
    <w:rsid w:val="004B11E3"/>
    <w:rsid w:val="004B1628"/>
    <w:rsid w:val="004B5E9D"/>
    <w:rsid w:val="004B7894"/>
    <w:rsid w:val="004C1F2A"/>
    <w:rsid w:val="004C74AB"/>
    <w:rsid w:val="004D1324"/>
    <w:rsid w:val="004E1487"/>
    <w:rsid w:val="004E20C1"/>
    <w:rsid w:val="004E48D9"/>
    <w:rsid w:val="004E6590"/>
    <w:rsid w:val="004F748F"/>
    <w:rsid w:val="005002BC"/>
    <w:rsid w:val="00504BFD"/>
    <w:rsid w:val="005065BE"/>
    <w:rsid w:val="00511B18"/>
    <w:rsid w:val="005121E2"/>
    <w:rsid w:val="00524CAF"/>
    <w:rsid w:val="00530429"/>
    <w:rsid w:val="00530A33"/>
    <w:rsid w:val="0053173A"/>
    <w:rsid w:val="00532701"/>
    <w:rsid w:val="005414B3"/>
    <w:rsid w:val="0054746C"/>
    <w:rsid w:val="0055088C"/>
    <w:rsid w:val="005542CF"/>
    <w:rsid w:val="00557ABE"/>
    <w:rsid w:val="0056278F"/>
    <w:rsid w:val="00567408"/>
    <w:rsid w:val="00570ECB"/>
    <w:rsid w:val="00571760"/>
    <w:rsid w:val="00573DE2"/>
    <w:rsid w:val="005743E7"/>
    <w:rsid w:val="005747EE"/>
    <w:rsid w:val="00574D95"/>
    <w:rsid w:val="0057752F"/>
    <w:rsid w:val="00580B8C"/>
    <w:rsid w:val="0058458D"/>
    <w:rsid w:val="00595202"/>
    <w:rsid w:val="00596782"/>
    <w:rsid w:val="005A3AF2"/>
    <w:rsid w:val="005A53A4"/>
    <w:rsid w:val="005A5B1F"/>
    <w:rsid w:val="005A6E84"/>
    <w:rsid w:val="005A702F"/>
    <w:rsid w:val="005B2DBD"/>
    <w:rsid w:val="005B7366"/>
    <w:rsid w:val="005B7A87"/>
    <w:rsid w:val="005B7F27"/>
    <w:rsid w:val="005C05C2"/>
    <w:rsid w:val="005C25E8"/>
    <w:rsid w:val="005C4046"/>
    <w:rsid w:val="005C41E9"/>
    <w:rsid w:val="005D05C2"/>
    <w:rsid w:val="005D2489"/>
    <w:rsid w:val="005D2A61"/>
    <w:rsid w:val="005D71E8"/>
    <w:rsid w:val="005E512E"/>
    <w:rsid w:val="005E6CCC"/>
    <w:rsid w:val="005F5575"/>
    <w:rsid w:val="005F6ED7"/>
    <w:rsid w:val="005F74B1"/>
    <w:rsid w:val="006010BF"/>
    <w:rsid w:val="00601D80"/>
    <w:rsid w:val="0060370A"/>
    <w:rsid w:val="00603C2B"/>
    <w:rsid w:val="00604393"/>
    <w:rsid w:val="00604F8D"/>
    <w:rsid w:val="00605888"/>
    <w:rsid w:val="00614526"/>
    <w:rsid w:val="00616198"/>
    <w:rsid w:val="00617616"/>
    <w:rsid w:val="00617E5C"/>
    <w:rsid w:val="006231B8"/>
    <w:rsid w:val="006253E7"/>
    <w:rsid w:val="00626FD8"/>
    <w:rsid w:val="006310D9"/>
    <w:rsid w:val="00631F7E"/>
    <w:rsid w:val="00633CB6"/>
    <w:rsid w:val="006378E5"/>
    <w:rsid w:val="00642A0C"/>
    <w:rsid w:val="00643059"/>
    <w:rsid w:val="006473E2"/>
    <w:rsid w:val="00652415"/>
    <w:rsid w:val="00656C42"/>
    <w:rsid w:val="00661D90"/>
    <w:rsid w:val="00662519"/>
    <w:rsid w:val="00662F7D"/>
    <w:rsid w:val="00663C45"/>
    <w:rsid w:val="006667E4"/>
    <w:rsid w:val="00667218"/>
    <w:rsid w:val="00675E09"/>
    <w:rsid w:val="0068078A"/>
    <w:rsid w:val="0068168C"/>
    <w:rsid w:val="006848B4"/>
    <w:rsid w:val="00693B9B"/>
    <w:rsid w:val="006955D6"/>
    <w:rsid w:val="006A020D"/>
    <w:rsid w:val="006B1BA3"/>
    <w:rsid w:val="006B1C7A"/>
    <w:rsid w:val="006B5A9E"/>
    <w:rsid w:val="006C16B3"/>
    <w:rsid w:val="006C16E7"/>
    <w:rsid w:val="006C4AF2"/>
    <w:rsid w:val="006C629E"/>
    <w:rsid w:val="006C7698"/>
    <w:rsid w:val="006D0330"/>
    <w:rsid w:val="006D0694"/>
    <w:rsid w:val="006D3B99"/>
    <w:rsid w:val="006D5E5C"/>
    <w:rsid w:val="006E521D"/>
    <w:rsid w:val="006E75C6"/>
    <w:rsid w:val="006F119A"/>
    <w:rsid w:val="006F497A"/>
    <w:rsid w:val="006F63F4"/>
    <w:rsid w:val="006F7413"/>
    <w:rsid w:val="00700FA8"/>
    <w:rsid w:val="00707B55"/>
    <w:rsid w:val="00712035"/>
    <w:rsid w:val="007172D1"/>
    <w:rsid w:val="00722D4A"/>
    <w:rsid w:val="007231B8"/>
    <w:rsid w:val="007322E5"/>
    <w:rsid w:val="007329CA"/>
    <w:rsid w:val="007415DB"/>
    <w:rsid w:val="00746A37"/>
    <w:rsid w:val="00753C9A"/>
    <w:rsid w:val="00753F9C"/>
    <w:rsid w:val="00761B74"/>
    <w:rsid w:val="00763F0C"/>
    <w:rsid w:val="007641FE"/>
    <w:rsid w:val="007645FB"/>
    <w:rsid w:val="00773801"/>
    <w:rsid w:val="00775B4E"/>
    <w:rsid w:val="0078117F"/>
    <w:rsid w:val="00783238"/>
    <w:rsid w:val="00785515"/>
    <w:rsid w:val="007906F1"/>
    <w:rsid w:val="007A1D04"/>
    <w:rsid w:val="007A29B9"/>
    <w:rsid w:val="007A3DE3"/>
    <w:rsid w:val="007B166F"/>
    <w:rsid w:val="007B4608"/>
    <w:rsid w:val="007D0340"/>
    <w:rsid w:val="007D3DF7"/>
    <w:rsid w:val="007D3E25"/>
    <w:rsid w:val="007E6411"/>
    <w:rsid w:val="007E7104"/>
    <w:rsid w:val="007F14FE"/>
    <w:rsid w:val="007F2E07"/>
    <w:rsid w:val="007F5916"/>
    <w:rsid w:val="007F708E"/>
    <w:rsid w:val="0080026D"/>
    <w:rsid w:val="008029D8"/>
    <w:rsid w:val="00814E32"/>
    <w:rsid w:val="00817B5A"/>
    <w:rsid w:val="008201C8"/>
    <w:rsid w:val="0082117C"/>
    <w:rsid w:val="00822053"/>
    <w:rsid w:val="00822A6C"/>
    <w:rsid w:val="00824BD7"/>
    <w:rsid w:val="00840037"/>
    <w:rsid w:val="00841949"/>
    <w:rsid w:val="008447A1"/>
    <w:rsid w:val="00852CCB"/>
    <w:rsid w:val="00854003"/>
    <w:rsid w:val="00856317"/>
    <w:rsid w:val="008572A2"/>
    <w:rsid w:val="00857D5D"/>
    <w:rsid w:val="00863993"/>
    <w:rsid w:val="00870B7B"/>
    <w:rsid w:val="00875801"/>
    <w:rsid w:val="00881D3D"/>
    <w:rsid w:val="0088484A"/>
    <w:rsid w:val="008860A3"/>
    <w:rsid w:val="008863E1"/>
    <w:rsid w:val="0088799C"/>
    <w:rsid w:val="00892860"/>
    <w:rsid w:val="008949ED"/>
    <w:rsid w:val="00895541"/>
    <w:rsid w:val="008956C2"/>
    <w:rsid w:val="0089637D"/>
    <w:rsid w:val="008964E4"/>
    <w:rsid w:val="00897ED0"/>
    <w:rsid w:val="008A25D6"/>
    <w:rsid w:val="008A4D91"/>
    <w:rsid w:val="008A6CA7"/>
    <w:rsid w:val="008B59BB"/>
    <w:rsid w:val="008C1E75"/>
    <w:rsid w:val="008C4287"/>
    <w:rsid w:val="008C7029"/>
    <w:rsid w:val="008C75C6"/>
    <w:rsid w:val="008D08C5"/>
    <w:rsid w:val="008D0DE4"/>
    <w:rsid w:val="008D0EC5"/>
    <w:rsid w:val="008D14DB"/>
    <w:rsid w:val="008D2B18"/>
    <w:rsid w:val="008D4014"/>
    <w:rsid w:val="008D73BF"/>
    <w:rsid w:val="008E1ACF"/>
    <w:rsid w:val="008E2C8D"/>
    <w:rsid w:val="008E542F"/>
    <w:rsid w:val="008E58EC"/>
    <w:rsid w:val="008E5906"/>
    <w:rsid w:val="008F0D9A"/>
    <w:rsid w:val="008F2435"/>
    <w:rsid w:val="008F2A6B"/>
    <w:rsid w:val="00902017"/>
    <w:rsid w:val="009022CD"/>
    <w:rsid w:val="009054FF"/>
    <w:rsid w:val="00907F0D"/>
    <w:rsid w:val="009105F6"/>
    <w:rsid w:val="009147D7"/>
    <w:rsid w:val="00916F88"/>
    <w:rsid w:val="0092085E"/>
    <w:rsid w:val="00923323"/>
    <w:rsid w:val="00925A76"/>
    <w:rsid w:val="00926D3C"/>
    <w:rsid w:val="009272B9"/>
    <w:rsid w:val="00930D7F"/>
    <w:rsid w:val="00931E6D"/>
    <w:rsid w:val="0093397A"/>
    <w:rsid w:val="00936605"/>
    <w:rsid w:val="0093765F"/>
    <w:rsid w:val="0094156B"/>
    <w:rsid w:val="00941F5D"/>
    <w:rsid w:val="009436B8"/>
    <w:rsid w:val="00945ADC"/>
    <w:rsid w:val="0095345A"/>
    <w:rsid w:val="009561FA"/>
    <w:rsid w:val="0097013F"/>
    <w:rsid w:val="00970357"/>
    <w:rsid w:val="009706B5"/>
    <w:rsid w:val="00972AB1"/>
    <w:rsid w:val="00973A61"/>
    <w:rsid w:val="009754F9"/>
    <w:rsid w:val="00975C08"/>
    <w:rsid w:val="009763F3"/>
    <w:rsid w:val="00985168"/>
    <w:rsid w:val="009946C4"/>
    <w:rsid w:val="00994A33"/>
    <w:rsid w:val="0099549E"/>
    <w:rsid w:val="00997B2D"/>
    <w:rsid w:val="009A54D4"/>
    <w:rsid w:val="009A7E67"/>
    <w:rsid w:val="009B1F6C"/>
    <w:rsid w:val="009B265A"/>
    <w:rsid w:val="009B4E71"/>
    <w:rsid w:val="009B5A8A"/>
    <w:rsid w:val="009C15C0"/>
    <w:rsid w:val="009C23FD"/>
    <w:rsid w:val="009C4010"/>
    <w:rsid w:val="009E1F2F"/>
    <w:rsid w:val="009E21BD"/>
    <w:rsid w:val="009F0320"/>
    <w:rsid w:val="009F0956"/>
    <w:rsid w:val="009F10F0"/>
    <w:rsid w:val="009F2979"/>
    <w:rsid w:val="009F4818"/>
    <w:rsid w:val="00A064A2"/>
    <w:rsid w:val="00A06CF9"/>
    <w:rsid w:val="00A103C6"/>
    <w:rsid w:val="00A14723"/>
    <w:rsid w:val="00A22BF7"/>
    <w:rsid w:val="00A24842"/>
    <w:rsid w:val="00A25204"/>
    <w:rsid w:val="00A26357"/>
    <w:rsid w:val="00A271C2"/>
    <w:rsid w:val="00A305CE"/>
    <w:rsid w:val="00A30961"/>
    <w:rsid w:val="00A34DB7"/>
    <w:rsid w:val="00A41FE0"/>
    <w:rsid w:val="00A514B7"/>
    <w:rsid w:val="00A5395F"/>
    <w:rsid w:val="00A54F2C"/>
    <w:rsid w:val="00A62D11"/>
    <w:rsid w:val="00A639D3"/>
    <w:rsid w:val="00A7144D"/>
    <w:rsid w:val="00A7208D"/>
    <w:rsid w:val="00A72B06"/>
    <w:rsid w:val="00A7320C"/>
    <w:rsid w:val="00A80FD5"/>
    <w:rsid w:val="00A818CA"/>
    <w:rsid w:val="00A863AC"/>
    <w:rsid w:val="00A87CB0"/>
    <w:rsid w:val="00A94050"/>
    <w:rsid w:val="00A94BFA"/>
    <w:rsid w:val="00A95A27"/>
    <w:rsid w:val="00AA2338"/>
    <w:rsid w:val="00AA5B90"/>
    <w:rsid w:val="00AA6A7F"/>
    <w:rsid w:val="00AB0D3E"/>
    <w:rsid w:val="00AB1E30"/>
    <w:rsid w:val="00AB3931"/>
    <w:rsid w:val="00AB4626"/>
    <w:rsid w:val="00AC0852"/>
    <w:rsid w:val="00AC12E2"/>
    <w:rsid w:val="00AC4C4F"/>
    <w:rsid w:val="00AC67AE"/>
    <w:rsid w:val="00AC7022"/>
    <w:rsid w:val="00AD490E"/>
    <w:rsid w:val="00AD4B44"/>
    <w:rsid w:val="00AD546A"/>
    <w:rsid w:val="00AF6843"/>
    <w:rsid w:val="00B01F08"/>
    <w:rsid w:val="00B02272"/>
    <w:rsid w:val="00B104E0"/>
    <w:rsid w:val="00B11EDE"/>
    <w:rsid w:val="00B26426"/>
    <w:rsid w:val="00B33A26"/>
    <w:rsid w:val="00B35C3B"/>
    <w:rsid w:val="00B37B2E"/>
    <w:rsid w:val="00B42442"/>
    <w:rsid w:val="00B44378"/>
    <w:rsid w:val="00B4498C"/>
    <w:rsid w:val="00B52837"/>
    <w:rsid w:val="00B53706"/>
    <w:rsid w:val="00B5653D"/>
    <w:rsid w:val="00B57581"/>
    <w:rsid w:val="00B5790F"/>
    <w:rsid w:val="00B6421E"/>
    <w:rsid w:val="00B64DBB"/>
    <w:rsid w:val="00B74389"/>
    <w:rsid w:val="00B836A6"/>
    <w:rsid w:val="00B9038A"/>
    <w:rsid w:val="00B9682F"/>
    <w:rsid w:val="00B970C2"/>
    <w:rsid w:val="00BA0C63"/>
    <w:rsid w:val="00BA5089"/>
    <w:rsid w:val="00BA76C5"/>
    <w:rsid w:val="00BA7792"/>
    <w:rsid w:val="00BA7B6B"/>
    <w:rsid w:val="00BB248A"/>
    <w:rsid w:val="00BB59CD"/>
    <w:rsid w:val="00BB6C9A"/>
    <w:rsid w:val="00BC054D"/>
    <w:rsid w:val="00BC4025"/>
    <w:rsid w:val="00BC6566"/>
    <w:rsid w:val="00BC71A2"/>
    <w:rsid w:val="00BD6204"/>
    <w:rsid w:val="00BF055D"/>
    <w:rsid w:val="00BF3A8C"/>
    <w:rsid w:val="00BF6F5D"/>
    <w:rsid w:val="00C00D21"/>
    <w:rsid w:val="00C0322F"/>
    <w:rsid w:val="00C10663"/>
    <w:rsid w:val="00C11182"/>
    <w:rsid w:val="00C12D7B"/>
    <w:rsid w:val="00C1371D"/>
    <w:rsid w:val="00C14230"/>
    <w:rsid w:val="00C158FE"/>
    <w:rsid w:val="00C178D7"/>
    <w:rsid w:val="00C17F7A"/>
    <w:rsid w:val="00C20AFE"/>
    <w:rsid w:val="00C22BDE"/>
    <w:rsid w:val="00C23377"/>
    <w:rsid w:val="00C26050"/>
    <w:rsid w:val="00C2764D"/>
    <w:rsid w:val="00C309A0"/>
    <w:rsid w:val="00C31942"/>
    <w:rsid w:val="00C43FAC"/>
    <w:rsid w:val="00C500D8"/>
    <w:rsid w:val="00C52073"/>
    <w:rsid w:val="00C529FA"/>
    <w:rsid w:val="00C52FF8"/>
    <w:rsid w:val="00C612E4"/>
    <w:rsid w:val="00C75426"/>
    <w:rsid w:val="00C764B6"/>
    <w:rsid w:val="00C80EB2"/>
    <w:rsid w:val="00C8215B"/>
    <w:rsid w:val="00C833CD"/>
    <w:rsid w:val="00C86BBE"/>
    <w:rsid w:val="00C8796A"/>
    <w:rsid w:val="00C94B63"/>
    <w:rsid w:val="00CA68D7"/>
    <w:rsid w:val="00CB2C0D"/>
    <w:rsid w:val="00CB2CAA"/>
    <w:rsid w:val="00CB52C7"/>
    <w:rsid w:val="00CB6701"/>
    <w:rsid w:val="00CC5362"/>
    <w:rsid w:val="00CD3DB6"/>
    <w:rsid w:val="00CD5010"/>
    <w:rsid w:val="00CD5EA4"/>
    <w:rsid w:val="00CE2B37"/>
    <w:rsid w:val="00CF0114"/>
    <w:rsid w:val="00CF2576"/>
    <w:rsid w:val="00CF4C8E"/>
    <w:rsid w:val="00CF4D88"/>
    <w:rsid w:val="00CF5E24"/>
    <w:rsid w:val="00CF63B5"/>
    <w:rsid w:val="00D14148"/>
    <w:rsid w:val="00D154CD"/>
    <w:rsid w:val="00D2671E"/>
    <w:rsid w:val="00D3406C"/>
    <w:rsid w:val="00D407A2"/>
    <w:rsid w:val="00D47361"/>
    <w:rsid w:val="00D50855"/>
    <w:rsid w:val="00D50C00"/>
    <w:rsid w:val="00D64686"/>
    <w:rsid w:val="00D65B9D"/>
    <w:rsid w:val="00D739CE"/>
    <w:rsid w:val="00D765C0"/>
    <w:rsid w:val="00D77C64"/>
    <w:rsid w:val="00D77E63"/>
    <w:rsid w:val="00D80EC5"/>
    <w:rsid w:val="00D918EA"/>
    <w:rsid w:val="00D951FD"/>
    <w:rsid w:val="00D96FC0"/>
    <w:rsid w:val="00DA53AF"/>
    <w:rsid w:val="00DA7230"/>
    <w:rsid w:val="00DB4338"/>
    <w:rsid w:val="00DB541A"/>
    <w:rsid w:val="00DC4936"/>
    <w:rsid w:val="00DC722B"/>
    <w:rsid w:val="00DD34DB"/>
    <w:rsid w:val="00DE31EC"/>
    <w:rsid w:val="00DF5963"/>
    <w:rsid w:val="00E106FF"/>
    <w:rsid w:val="00E10AF7"/>
    <w:rsid w:val="00E13B16"/>
    <w:rsid w:val="00E143E5"/>
    <w:rsid w:val="00E14E73"/>
    <w:rsid w:val="00E1547D"/>
    <w:rsid w:val="00E2038C"/>
    <w:rsid w:val="00E22862"/>
    <w:rsid w:val="00E30FC2"/>
    <w:rsid w:val="00E316AC"/>
    <w:rsid w:val="00E31AE0"/>
    <w:rsid w:val="00E3672D"/>
    <w:rsid w:val="00E36918"/>
    <w:rsid w:val="00E4504C"/>
    <w:rsid w:val="00E467F3"/>
    <w:rsid w:val="00E55521"/>
    <w:rsid w:val="00E5791E"/>
    <w:rsid w:val="00E60FC4"/>
    <w:rsid w:val="00E61274"/>
    <w:rsid w:val="00E61D3E"/>
    <w:rsid w:val="00E630AB"/>
    <w:rsid w:val="00E6372D"/>
    <w:rsid w:val="00E63C82"/>
    <w:rsid w:val="00E71306"/>
    <w:rsid w:val="00E71B60"/>
    <w:rsid w:val="00E76EE5"/>
    <w:rsid w:val="00E81E04"/>
    <w:rsid w:val="00E83782"/>
    <w:rsid w:val="00E8713B"/>
    <w:rsid w:val="00E91AD5"/>
    <w:rsid w:val="00E932FA"/>
    <w:rsid w:val="00E94402"/>
    <w:rsid w:val="00EA0332"/>
    <w:rsid w:val="00EA2B64"/>
    <w:rsid w:val="00EA4E0A"/>
    <w:rsid w:val="00EA7CB1"/>
    <w:rsid w:val="00EB1E5B"/>
    <w:rsid w:val="00EB7EC6"/>
    <w:rsid w:val="00EC7992"/>
    <w:rsid w:val="00ED34BF"/>
    <w:rsid w:val="00ED49CE"/>
    <w:rsid w:val="00ED50FC"/>
    <w:rsid w:val="00ED58E3"/>
    <w:rsid w:val="00ED7E1C"/>
    <w:rsid w:val="00EE156B"/>
    <w:rsid w:val="00EE1669"/>
    <w:rsid w:val="00EF23D6"/>
    <w:rsid w:val="00EF470E"/>
    <w:rsid w:val="00F0293D"/>
    <w:rsid w:val="00F13136"/>
    <w:rsid w:val="00F13BF9"/>
    <w:rsid w:val="00F14722"/>
    <w:rsid w:val="00F1728B"/>
    <w:rsid w:val="00F23CEF"/>
    <w:rsid w:val="00F24D4E"/>
    <w:rsid w:val="00F26F79"/>
    <w:rsid w:val="00F278C5"/>
    <w:rsid w:val="00F339CF"/>
    <w:rsid w:val="00F3499A"/>
    <w:rsid w:val="00F34A59"/>
    <w:rsid w:val="00F374BF"/>
    <w:rsid w:val="00F37AE4"/>
    <w:rsid w:val="00F429DB"/>
    <w:rsid w:val="00F44A50"/>
    <w:rsid w:val="00F44E60"/>
    <w:rsid w:val="00F52903"/>
    <w:rsid w:val="00F53E4E"/>
    <w:rsid w:val="00F543F7"/>
    <w:rsid w:val="00F54B02"/>
    <w:rsid w:val="00F56637"/>
    <w:rsid w:val="00F60772"/>
    <w:rsid w:val="00F72818"/>
    <w:rsid w:val="00F74B5E"/>
    <w:rsid w:val="00F77385"/>
    <w:rsid w:val="00F8143B"/>
    <w:rsid w:val="00F91233"/>
    <w:rsid w:val="00F92F17"/>
    <w:rsid w:val="00F94B46"/>
    <w:rsid w:val="00F95587"/>
    <w:rsid w:val="00F95B96"/>
    <w:rsid w:val="00F97A24"/>
    <w:rsid w:val="00FA51EF"/>
    <w:rsid w:val="00FA530C"/>
    <w:rsid w:val="00FA689F"/>
    <w:rsid w:val="00FA7E19"/>
    <w:rsid w:val="00FB2830"/>
    <w:rsid w:val="00FB4214"/>
    <w:rsid w:val="00FB6A65"/>
    <w:rsid w:val="00FC0774"/>
    <w:rsid w:val="00FC1D29"/>
    <w:rsid w:val="00FC7262"/>
    <w:rsid w:val="00FC74E5"/>
    <w:rsid w:val="00FD0EFA"/>
    <w:rsid w:val="00FD6191"/>
    <w:rsid w:val="00FD6B75"/>
    <w:rsid w:val="00FE1AB6"/>
    <w:rsid w:val="00FF0BD6"/>
    <w:rsid w:val="00FF40A4"/>
    <w:rsid w:val="00FF71F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330"/>
    <w:rPr>
      <w:rFonts w:ascii="MAC C Times" w:hAnsi="MAC C Times"/>
      <w:szCs w:val="20"/>
      <w:lang w:val="en-US"/>
    </w:rPr>
  </w:style>
  <w:style w:type="paragraph" w:styleId="Heading1">
    <w:name w:val="heading 1"/>
    <w:basedOn w:val="Normal"/>
    <w:next w:val="Normal"/>
    <w:link w:val="Heading1Char"/>
    <w:uiPriority w:val="99"/>
    <w:qFormat/>
    <w:rsid w:val="004E48D9"/>
    <w:pPr>
      <w:keepNext/>
      <w:jc w:val="center"/>
      <w:outlineLvl w:val="0"/>
    </w:pPr>
    <w:rPr>
      <w:b/>
      <w:lang w:eastAsia="en-US"/>
    </w:rPr>
  </w:style>
  <w:style w:type="paragraph" w:styleId="Heading4">
    <w:name w:val="heading 4"/>
    <w:basedOn w:val="Normal"/>
    <w:next w:val="Normal"/>
    <w:link w:val="Heading4Char"/>
    <w:uiPriority w:val="99"/>
    <w:qFormat/>
    <w:locked/>
    <w:rsid w:val="00E630A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53E7"/>
    <w:rPr>
      <w:rFonts w:ascii="Cambria" w:hAnsi="Cambria" w:cs="Times New Roman"/>
      <w:b/>
      <w:bCs/>
      <w:kern w:val="32"/>
      <w:sz w:val="32"/>
      <w:szCs w:val="32"/>
      <w:lang w:val="en-US"/>
    </w:rPr>
  </w:style>
  <w:style w:type="character" w:customStyle="1" w:styleId="Heading4Char">
    <w:name w:val="Heading 4 Char"/>
    <w:basedOn w:val="DefaultParagraphFont"/>
    <w:link w:val="Heading4"/>
    <w:uiPriority w:val="99"/>
    <w:semiHidden/>
    <w:locked/>
    <w:rsid w:val="006253E7"/>
    <w:rPr>
      <w:rFonts w:ascii="Calibri" w:hAnsi="Calibri" w:cs="Times New Roman"/>
      <w:b/>
      <w:bCs/>
      <w:sz w:val="28"/>
      <w:szCs w:val="28"/>
      <w:lang w:val="en-US"/>
    </w:rPr>
  </w:style>
  <w:style w:type="paragraph" w:styleId="Header">
    <w:name w:val="header"/>
    <w:basedOn w:val="Normal"/>
    <w:link w:val="HeaderChar"/>
    <w:uiPriority w:val="99"/>
    <w:rsid w:val="004E48D9"/>
    <w:pPr>
      <w:tabs>
        <w:tab w:val="center" w:pos="4320"/>
        <w:tab w:val="right" w:pos="8640"/>
      </w:tabs>
    </w:pPr>
  </w:style>
  <w:style w:type="character" w:customStyle="1" w:styleId="HeaderChar">
    <w:name w:val="Header Char"/>
    <w:basedOn w:val="DefaultParagraphFont"/>
    <w:link w:val="Header"/>
    <w:uiPriority w:val="99"/>
    <w:locked/>
    <w:rsid w:val="00A94050"/>
    <w:rPr>
      <w:rFonts w:ascii="MAC C Times" w:hAnsi="MAC C Times" w:cs="Times New Roman"/>
      <w:sz w:val="22"/>
      <w:lang w:val="en-US" w:eastAsia="mk-MK" w:bidi="ar-SA"/>
    </w:rPr>
  </w:style>
  <w:style w:type="paragraph" w:styleId="Footer">
    <w:name w:val="footer"/>
    <w:basedOn w:val="Normal"/>
    <w:link w:val="FooterChar"/>
    <w:uiPriority w:val="99"/>
    <w:rsid w:val="004E48D9"/>
    <w:pPr>
      <w:tabs>
        <w:tab w:val="center" w:pos="4320"/>
        <w:tab w:val="right" w:pos="8640"/>
      </w:tabs>
    </w:pPr>
  </w:style>
  <w:style w:type="character" w:customStyle="1" w:styleId="FooterChar">
    <w:name w:val="Footer Char"/>
    <w:basedOn w:val="DefaultParagraphFont"/>
    <w:link w:val="Footer"/>
    <w:uiPriority w:val="99"/>
    <w:semiHidden/>
    <w:locked/>
    <w:rsid w:val="006253E7"/>
    <w:rPr>
      <w:rFonts w:ascii="MAC C Times" w:hAnsi="MAC C Times" w:cs="Times New Roman"/>
      <w:sz w:val="20"/>
      <w:szCs w:val="20"/>
      <w:lang w:val="en-US"/>
    </w:rPr>
  </w:style>
  <w:style w:type="paragraph" w:styleId="MessageHeader">
    <w:name w:val="Message Header"/>
    <w:basedOn w:val="BodyText"/>
    <w:link w:val="MessageHeaderChar"/>
    <w:uiPriority w:val="99"/>
    <w:rsid w:val="004E48D9"/>
    <w:pPr>
      <w:keepLines/>
      <w:pBdr>
        <w:bottom w:val="single" w:sz="6" w:space="2" w:color="auto"/>
        <w:between w:val="single" w:sz="6" w:space="2" w:color="auto"/>
      </w:pBdr>
      <w:tabs>
        <w:tab w:val="left" w:pos="720"/>
        <w:tab w:val="left" w:pos="4320"/>
        <w:tab w:val="left" w:pos="5040"/>
        <w:tab w:val="right" w:pos="8640"/>
      </w:tabs>
      <w:spacing w:after="0" w:line="440" w:lineRule="atLeast"/>
      <w:ind w:left="720" w:hanging="720"/>
    </w:pPr>
    <w:rPr>
      <w:rFonts w:ascii="Arial" w:hAnsi="Arial"/>
      <w:spacing w:val="-5"/>
      <w:sz w:val="20"/>
      <w:lang w:eastAsia="en-US"/>
    </w:rPr>
  </w:style>
  <w:style w:type="character" w:customStyle="1" w:styleId="MessageHeaderChar">
    <w:name w:val="Message Header Char"/>
    <w:basedOn w:val="DefaultParagraphFont"/>
    <w:link w:val="MessageHeader"/>
    <w:uiPriority w:val="99"/>
    <w:semiHidden/>
    <w:locked/>
    <w:rsid w:val="006253E7"/>
    <w:rPr>
      <w:rFonts w:ascii="Cambria" w:hAnsi="Cambria" w:cs="Times New Roman"/>
      <w:sz w:val="24"/>
      <w:szCs w:val="24"/>
      <w:shd w:val="pct20" w:color="auto" w:fill="auto"/>
      <w:lang w:val="en-US"/>
    </w:rPr>
  </w:style>
  <w:style w:type="character" w:customStyle="1" w:styleId="MessageHeaderLabel">
    <w:name w:val="Message Header Label"/>
    <w:uiPriority w:val="99"/>
    <w:rsid w:val="004E48D9"/>
    <w:rPr>
      <w:rFonts w:ascii="Arial Black" w:hAnsi="Arial Black"/>
      <w:sz w:val="18"/>
    </w:rPr>
  </w:style>
  <w:style w:type="paragraph" w:customStyle="1" w:styleId="MessageHeaderFirst">
    <w:name w:val="Message Header First"/>
    <w:basedOn w:val="MessageHeader"/>
    <w:next w:val="MessageHeader"/>
    <w:uiPriority w:val="99"/>
    <w:rsid w:val="004E48D9"/>
  </w:style>
  <w:style w:type="paragraph" w:styleId="BodyTextIndent">
    <w:name w:val="Body Text Indent"/>
    <w:basedOn w:val="Normal"/>
    <w:link w:val="BodyTextIndentChar"/>
    <w:uiPriority w:val="99"/>
    <w:rsid w:val="004E48D9"/>
    <w:pPr>
      <w:jc w:val="both"/>
    </w:pPr>
    <w:rPr>
      <w:lang w:eastAsia="en-US"/>
    </w:rPr>
  </w:style>
  <w:style w:type="character" w:customStyle="1" w:styleId="BodyTextIndentChar">
    <w:name w:val="Body Text Indent Char"/>
    <w:basedOn w:val="DefaultParagraphFont"/>
    <w:link w:val="BodyTextIndent"/>
    <w:uiPriority w:val="99"/>
    <w:semiHidden/>
    <w:locked/>
    <w:rsid w:val="006253E7"/>
    <w:rPr>
      <w:rFonts w:ascii="MAC C Times" w:hAnsi="MAC C Times" w:cs="Times New Roman"/>
      <w:sz w:val="20"/>
      <w:szCs w:val="20"/>
      <w:lang w:val="en-US"/>
    </w:rPr>
  </w:style>
  <w:style w:type="paragraph" w:styleId="BodyText">
    <w:name w:val="Body Text"/>
    <w:basedOn w:val="Normal"/>
    <w:link w:val="BodyTextChar"/>
    <w:uiPriority w:val="99"/>
    <w:rsid w:val="004E48D9"/>
    <w:pPr>
      <w:spacing w:after="120"/>
    </w:pPr>
  </w:style>
  <w:style w:type="character" w:customStyle="1" w:styleId="BodyTextChar">
    <w:name w:val="Body Text Char"/>
    <w:basedOn w:val="DefaultParagraphFont"/>
    <w:link w:val="BodyText"/>
    <w:uiPriority w:val="99"/>
    <w:locked/>
    <w:rsid w:val="00313F5B"/>
    <w:rPr>
      <w:rFonts w:ascii="MAC C Times" w:hAnsi="MAC C Times" w:cs="Times New Roman"/>
      <w:sz w:val="22"/>
      <w:lang w:val="en-US" w:eastAsia="mk-MK" w:bidi="ar-SA"/>
    </w:rPr>
  </w:style>
  <w:style w:type="paragraph" w:styleId="BodyText2">
    <w:name w:val="Body Text 2"/>
    <w:basedOn w:val="Normal"/>
    <w:link w:val="BodyText2Char"/>
    <w:uiPriority w:val="99"/>
    <w:rsid w:val="004E48D9"/>
    <w:pPr>
      <w:jc w:val="both"/>
    </w:pPr>
  </w:style>
  <w:style w:type="character" w:customStyle="1" w:styleId="BodyText2Char">
    <w:name w:val="Body Text 2 Char"/>
    <w:basedOn w:val="DefaultParagraphFont"/>
    <w:link w:val="BodyText2"/>
    <w:uiPriority w:val="99"/>
    <w:semiHidden/>
    <w:locked/>
    <w:rsid w:val="006253E7"/>
    <w:rPr>
      <w:rFonts w:ascii="MAC C Times" w:hAnsi="MAC C Times" w:cs="Times New Roman"/>
      <w:sz w:val="20"/>
      <w:szCs w:val="20"/>
      <w:lang w:val="en-US"/>
    </w:rPr>
  </w:style>
  <w:style w:type="character" w:styleId="Hyperlink">
    <w:name w:val="Hyperlink"/>
    <w:basedOn w:val="DefaultParagraphFont"/>
    <w:uiPriority w:val="99"/>
    <w:rsid w:val="00814E32"/>
    <w:rPr>
      <w:rFonts w:cs="Times New Roman"/>
      <w:color w:val="0000FF"/>
      <w:u w:val="single"/>
    </w:rPr>
  </w:style>
  <w:style w:type="paragraph" w:styleId="BalloonText">
    <w:name w:val="Balloon Text"/>
    <w:basedOn w:val="Normal"/>
    <w:link w:val="BalloonTextChar"/>
    <w:uiPriority w:val="99"/>
    <w:semiHidden/>
    <w:rsid w:val="00E61D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53E7"/>
    <w:rPr>
      <w:rFonts w:cs="Times New Roman"/>
      <w:sz w:val="2"/>
      <w:lang w:val="en-US"/>
    </w:rPr>
  </w:style>
  <w:style w:type="character" w:styleId="CommentReference">
    <w:name w:val="annotation reference"/>
    <w:basedOn w:val="DefaultParagraphFont"/>
    <w:uiPriority w:val="99"/>
    <w:semiHidden/>
    <w:rsid w:val="00E61D3E"/>
    <w:rPr>
      <w:rFonts w:cs="Times New Roman"/>
      <w:sz w:val="16"/>
      <w:szCs w:val="16"/>
    </w:rPr>
  </w:style>
  <w:style w:type="paragraph" w:styleId="CommentText">
    <w:name w:val="annotation text"/>
    <w:basedOn w:val="Normal"/>
    <w:link w:val="CommentTextChar"/>
    <w:uiPriority w:val="99"/>
    <w:semiHidden/>
    <w:rsid w:val="00E61D3E"/>
    <w:rPr>
      <w:sz w:val="20"/>
      <w:lang w:eastAsia="en-GB"/>
    </w:rPr>
  </w:style>
  <w:style w:type="character" w:customStyle="1" w:styleId="CommentTextChar">
    <w:name w:val="Comment Text Char"/>
    <w:basedOn w:val="DefaultParagraphFont"/>
    <w:link w:val="CommentText"/>
    <w:uiPriority w:val="99"/>
    <w:semiHidden/>
    <w:locked/>
    <w:rsid w:val="00181205"/>
    <w:rPr>
      <w:rFonts w:ascii="MAC C Times" w:hAnsi="MAC C Times" w:cs="Times New Roman"/>
      <w:lang w:val="en-US"/>
    </w:rPr>
  </w:style>
  <w:style w:type="paragraph" w:styleId="CommentSubject">
    <w:name w:val="annotation subject"/>
    <w:basedOn w:val="CommentText"/>
    <w:next w:val="CommentText"/>
    <w:link w:val="CommentSubjectChar"/>
    <w:uiPriority w:val="99"/>
    <w:semiHidden/>
    <w:rsid w:val="00E61D3E"/>
    <w:rPr>
      <w:b/>
      <w:bCs/>
    </w:rPr>
  </w:style>
  <w:style w:type="character" w:customStyle="1" w:styleId="CommentSubjectChar">
    <w:name w:val="Comment Subject Char"/>
    <w:basedOn w:val="CommentTextChar"/>
    <w:link w:val="CommentSubject"/>
    <w:uiPriority w:val="99"/>
    <w:semiHidden/>
    <w:locked/>
    <w:rsid w:val="006253E7"/>
    <w:rPr>
      <w:rFonts w:ascii="MAC C Times" w:hAnsi="MAC C Times" w:cs="Times New Roman"/>
      <w:b/>
      <w:bCs/>
      <w:sz w:val="20"/>
      <w:szCs w:val="20"/>
      <w:lang w:val="en-US"/>
    </w:rPr>
  </w:style>
  <w:style w:type="character" w:styleId="PageNumber">
    <w:name w:val="page number"/>
    <w:basedOn w:val="DefaultParagraphFont"/>
    <w:uiPriority w:val="99"/>
    <w:rsid w:val="00A94050"/>
    <w:rPr>
      <w:rFonts w:cs="Times New Roman"/>
    </w:rPr>
  </w:style>
  <w:style w:type="paragraph" w:customStyle="1" w:styleId="Tableelem">
    <w:name w:val="Table elem"/>
    <w:basedOn w:val="Normal"/>
    <w:uiPriority w:val="99"/>
    <w:rsid w:val="004348E3"/>
    <w:pPr>
      <w:keepLines/>
      <w:spacing w:before="60" w:after="60"/>
    </w:pPr>
    <w:rPr>
      <w:rFonts w:ascii="Times New Roman" w:hAnsi="Times New Roman"/>
      <w:szCs w:val="22"/>
      <w:lang w:val="en-GB" w:eastAsia="en-US"/>
    </w:rPr>
  </w:style>
  <w:style w:type="paragraph" w:customStyle="1" w:styleId="Table10">
    <w:name w:val="Table 10"/>
    <w:uiPriority w:val="99"/>
    <w:rsid w:val="0009220A"/>
    <w:pPr>
      <w:tabs>
        <w:tab w:val="left" w:pos="567"/>
        <w:tab w:val="left" w:pos="1134"/>
        <w:tab w:val="left" w:pos="1701"/>
      </w:tabs>
      <w:spacing w:before="40" w:after="40"/>
    </w:pPr>
    <w:rPr>
      <w:sz w:val="20"/>
      <w:szCs w:val="20"/>
      <w:lang w:val="en-GB" w:eastAsia="en-US"/>
    </w:rPr>
  </w:style>
  <w:style w:type="paragraph" w:styleId="ListParagraph">
    <w:name w:val="List Paragraph"/>
    <w:basedOn w:val="Normal"/>
    <w:uiPriority w:val="99"/>
    <w:qFormat/>
    <w:rsid w:val="00247F9B"/>
    <w:pPr>
      <w:ind w:left="720"/>
    </w:pPr>
  </w:style>
  <w:style w:type="paragraph" w:customStyle="1" w:styleId="Figure">
    <w:name w:val="Figure"/>
    <w:basedOn w:val="List"/>
    <w:next w:val="Normal"/>
    <w:uiPriority w:val="99"/>
    <w:rsid w:val="00E630AB"/>
    <w:pPr>
      <w:numPr>
        <w:numId w:val="4"/>
      </w:numPr>
      <w:spacing w:before="120" w:after="120"/>
    </w:pPr>
    <w:rPr>
      <w:rFonts w:ascii="Tahoma" w:hAnsi="Tahoma"/>
      <w:sz w:val="20"/>
      <w:lang w:eastAsia="en-US"/>
    </w:rPr>
  </w:style>
  <w:style w:type="paragraph" w:styleId="List">
    <w:name w:val="List"/>
    <w:basedOn w:val="Normal"/>
    <w:uiPriority w:val="99"/>
    <w:rsid w:val="00E630AB"/>
    <w:pPr>
      <w:ind w:left="283" w:hanging="283"/>
    </w:pPr>
  </w:style>
  <w:style w:type="paragraph" w:styleId="FootnoteText">
    <w:name w:val="footnote text"/>
    <w:basedOn w:val="Normal"/>
    <w:link w:val="FootnoteTextChar"/>
    <w:uiPriority w:val="99"/>
    <w:semiHidden/>
    <w:rsid w:val="00FA51EF"/>
    <w:rPr>
      <w:sz w:val="20"/>
    </w:rPr>
  </w:style>
  <w:style w:type="character" w:customStyle="1" w:styleId="FootnoteTextChar">
    <w:name w:val="Footnote Text Char"/>
    <w:basedOn w:val="DefaultParagraphFont"/>
    <w:link w:val="FootnoteText"/>
    <w:uiPriority w:val="99"/>
    <w:semiHidden/>
    <w:locked/>
    <w:rsid w:val="00FA51EF"/>
    <w:rPr>
      <w:rFonts w:ascii="MAC C Times" w:hAnsi="MAC C Times" w:cs="Times New Roman"/>
      <w:lang w:val="en-US"/>
    </w:rPr>
  </w:style>
  <w:style w:type="character" w:styleId="FootnoteReference">
    <w:name w:val="footnote reference"/>
    <w:basedOn w:val="DefaultParagraphFont"/>
    <w:uiPriority w:val="99"/>
    <w:semiHidden/>
    <w:rsid w:val="00FA51EF"/>
    <w:rPr>
      <w:rFonts w:cs="Times New Roman"/>
      <w:vertAlign w:val="superscript"/>
    </w:rPr>
  </w:style>
  <w:style w:type="paragraph" w:customStyle="1" w:styleId="Table">
    <w:name w:val="Table"/>
    <w:basedOn w:val="Normal"/>
    <w:link w:val="TableChar"/>
    <w:uiPriority w:val="99"/>
    <w:rsid w:val="00C20AFE"/>
    <w:pPr>
      <w:jc w:val="both"/>
    </w:pPr>
    <w:rPr>
      <w:rFonts w:ascii="Segoe UI" w:hAnsi="Segoe UI"/>
      <w:lang w:val="mk-MK" w:eastAsia="en-GB"/>
    </w:rPr>
  </w:style>
  <w:style w:type="character" w:customStyle="1" w:styleId="TableChar">
    <w:name w:val="Table Char"/>
    <w:link w:val="Table"/>
    <w:uiPriority w:val="99"/>
    <w:locked/>
    <w:rsid w:val="00C20AFE"/>
    <w:rPr>
      <w:rFonts w:ascii="Segoe UI" w:hAnsi="Segoe UI"/>
      <w:sz w:val="22"/>
      <w:lang w:val="mk-MK" w:eastAsia="en-GB"/>
    </w:rPr>
  </w:style>
  <w:style w:type="paragraph" w:customStyle="1" w:styleId="ListBullet1">
    <w:name w:val="List Bullet 1"/>
    <w:basedOn w:val="ListParagraph"/>
    <w:uiPriority w:val="99"/>
    <w:rsid w:val="00AC12E2"/>
    <w:pPr>
      <w:numPr>
        <w:numId w:val="26"/>
      </w:numPr>
      <w:spacing w:after="240"/>
      <w:contextualSpacing/>
      <w:jc w:val="both"/>
    </w:pPr>
    <w:rPr>
      <w:rFonts w:ascii="Segoe UI" w:hAnsi="Segoe UI"/>
      <w:szCs w:val="22"/>
      <w:lang w:val="en-GB" w:eastAsia="en-US"/>
    </w:rPr>
  </w:style>
  <w:style w:type="paragraph" w:styleId="Caption">
    <w:name w:val="caption"/>
    <w:aliases w:val="CaptionCFMU"/>
    <w:basedOn w:val="Normal"/>
    <w:next w:val="Normal"/>
    <w:autoRedefine/>
    <w:uiPriority w:val="99"/>
    <w:qFormat/>
    <w:locked/>
    <w:rsid w:val="00707B55"/>
    <w:pPr>
      <w:jc w:val="center"/>
    </w:pPr>
    <w:rPr>
      <w:rFonts w:ascii="StobiSerif Regular" w:hAnsi="StobiSerif Regular" w:cs="Tahoma"/>
      <w:bCs/>
      <w:noProof/>
      <w:sz w:val="20"/>
      <w:szCs w:val="72"/>
      <w:lang w:val="mk-MK" w:eastAsia="en-US"/>
    </w:rPr>
  </w:style>
  <w:style w:type="character" w:styleId="FollowedHyperlink">
    <w:name w:val="FollowedHyperlink"/>
    <w:basedOn w:val="DefaultParagraphFont"/>
    <w:uiPriority w:val="99"/>
    <w:semiHidden/>
    <w:rsid w:val="000A0198"/>
    <w:rPr>
      <w:rFonts w:cs="Times New Roman"/>
      <w:color w:val="800080"/>
      <w:u w:val="single"/>
    </w:rPr>
  </w:style>
  <w:style w:type="paragraph" w:styleId="TableofFigures">
    <w:name w:val="table of figures"/>
    <w:basedOn w:val="Normal"/>
    <w:next w:val="Normal"/>
    <w:uiPriority w:val="99"/>
    <w:semiHidden/>
    <w:rsid w:val="00D739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330"/>
    <w:rPr>
      <w:rFonts w:ascii="MAC C Times" w:hAnsi="MAC C Times"/>
      <w:szCs w:val="20"/>
      <w:lang w:val="en-US"/>
    </w:rPr>
  </w:style>
  <w:style w:type="paragraph" w:styleId="Heading1">
    <w:name w:val="heading 1"/>
    <w:basedOn w:val="Normal"/>
    <w:next w:val="Normal"/>
    <w:link w:val="Heading1Char"/>
    <w:uiPriority w:val="99"/>
    <w:qFormat/>
    <w:rsid w:val="004E48D9"/>
    <w:pPr>
      <w:keepNext/>
      <w:jc w:val="center"/>
      <w:outlineLvl w:val="0"/>
    </w:pPr>
    <w:rPr>
      <w:b/>
      <w:lang w:eastAsia="en-US"/>
    </w:rPr>
  </w:style>
  <w:style w:type="paragraph" w:styleId="Heading4">
    <w:name w:val="heading 4"/>
    <w:basedOn w:val="Normal"/>
    <w:next w:val="Normal"/>
    <w:link w:val="Heading4Char"/>
    <w:uiPriority w:val="99"/>
    <w:qFormat/>
    <w:locked/>
    <w:rsid w:val="00E630A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53E7"/>
    <w:rPr>
      <w:rFonts w:ascii="Cambria" w:hAnsi="Cambria" w:cs="Times New Roman"/>
      <w:b/>
      <w:bCs/>
      <w:kern w:val="32"/>
      <w:sz w:val="32"/>
      <w:szCs w:val="32"/>
      <w:lang w:val="en-US"/>
    </w:rPr>
  </w:style>
  <w:style w:type="character" w:customStyle="1" w:styleId="Heading4Char">
    <w:name w:val="Heading 4 Char"/>
    <w:basedOn w:val="DefaultParagraphFont"/>
    <w:link w:val="Heading4"/>
    <w:uiPriority w:val="99"/>
    <w:semiHidden/>
    <w:locked/>
    <w:rsid w:val="006253E7"/>
    <w:rPr>
      <w:rFonts w:ascii="Calibri" w:hAnsi="Calibri" w:cs="Times New Roman"/>
      <w:b/>
      <w:bCs/>
      <w:sz w:val="28"/>
      <w:szCs w:val="28"/>
      <w:lang w:val="en-US"/>
    </w:rPr>
  </w:style>
  <w:style w:type="paragraph" w:styleId="Header">
    <w:name w:val="header"/>
    <w:basedOn w:val="Normal"/>
    <w:link w:val="HeaderChar"/>
    <w:uiPriority w:val="99"/>
    <w:rsid w:val="004E48D9"/>
    <w:pPr>
      <w:tabs>
        <w:tab w:val="center" w:pos="4320"/>
        <w:tab w:val="right" w:pos="8640"/>
      </w:tabs>
    </w:pPr>
  </w:style>
  <w:style w:type="character" w:customStyle="1" w:styleId="HeaderChar">
    <w:name w:val="Header Char"/>
    <w:basedOn w:val="DefaultParagraphFont"/>
    <w:link w:val="Header"/>
    <w:uiPriority w:val="99"/>
    <w:locked/>
    <w:rsid w:val="00A94050"/>
    <w:rPr>
      <w:rFonts w:ascii="MAC C Times" w:hAnsi="MAC C Times" w:cs="Times New Roman"/>
      <w:sz w:val="22"/>
      <w:lang w:val="en-US" w:eastAsia="mk-MK" w:bidi="ar-SA"/>
    </w:rPr>
  </w:style>
  <w:style w:type="paragraph" w:styleId="Footer">
    <w:name w:val="footer"/>
    <w:basedOn w:val="Normal"/>
    <w:link w:val="FooterChar"/>
    <w:uiPriority w:val="99"/>
    <w:rsid w:val="004E48D9"/>
    <w:pPr>
      <w:tabs>
        <w:tab w:val="center" w:pos="4320"/>
        <w:tab w:val="right" w:pos="8640"/>
      </w:tabs>
    </w:pPr>
  </w:style>
  <w:style w:type="character" w:customStyle="1" w:styleId="FooterChar">
    <w:name w:val="Footer Char"/>
    <w:basedOn w:val="DefaultParagraphFont"/>
    <w:link w:val="Footer"/>
    <w:uiPriority w:val="99"/>
    <w:semiHidden/>
    <w:locked/>
    <w:rsid w:val="006253E7"/>
    <w:rPr>
      <w:rFonts w:ascii="MAC C Times" w:hAnsi="MAC C Times" w:cs="Times New Roman"/>
      <w:sz w:val="20"/>
      <w:szCs w:val="20"/>
      <w:lang w:val="en-US"/>
    </w:rPr>
  </w:style>
  <w:style w:type="paragraph" w:styleId="MessageHeader">
    <w:name w:val="Message Header"/>
    <w:basedOn w:val="BodyText"/>
    <w:link w:val="MessageHeaderChar"/>
    <w:uiPriority w:val="99"/>
    <w:rsid w:val="004E48D9"/>
    <w:pPr>
      <w:keepLines/>
      <w:pBdr>
        <w:bottom w:val="single" w:sz="6" w:space="2" w:color="auto"/>
        <w:between w:val="single" w:sz="6" w:space="2" w:color="auto"/>
      </w:pBdr>
      <w:tabs>
        <w:tab w:val="left" w:pos="720"/>
        <w:tab w:val="left" w:pos="4320"/>
        <w:tab w:val="left" w:pos="5040"/>
        <w:tab w:val="right" w:pos="8640"/>
      </w:tabs>
      <w:spacing w:after="0" w:line="440" w:lineRule="atLeast"/>
      <w:ind w:left="720" w:hanging="720"/>
    </w:pPr>
    <w:rPr>
      <w:rFonts w:ascii="Arial" w:hAnsi="Arial"/>
      <w:spacing w:val="-5"/>
      <w:sz w:val="20"/>
      <w:lang w:eastAsia="en-US"/>
    </w:rPr>
  </w:style>
  <w:style w:type="character" w:customStyle="1" w:styleId="MessageHeaderChar">
    <w:name w:val="Message Header Char"/>
    <w:basedOn w:val="DefaultParagraphFont"/>
    <w:link w:val="MessageHeader"/>
    <w:uiPriority w:val="99"/>
    <w:semiHidden/>
    <w:locked/>
    <w:rsid w:val="006253E7"/>
    <w:rPr>
      <w:rFonts w:ascii="Cambria" w:hAnsi="Cambria" w:cs="Times New Roman"/>
      <w:sz w:val="24"/>
      <w:szCs w:val="24"/>
      <w:shd w:val="pct20" w:color="auto" w:fill="auto"/>
      <w:lang w:val="en-US"/>
    </w:rPr>
  </w:style>
  <w:style w:type="character" w:customStyle="1" w:styleId="MessageHeaderLabel">
    <w:name w:val="Message Header Label"/>
    <w:uiPriority w:val="99"/>
    <w:rsid w:val="004E48D9"/>
    <w:rPr>
      <w:rFonts w:ascii="Arial Black" w:hAnsi="Arial Black"/>
      <w:sz w:val="18"/>
    </w:rPr>
  </w:style>
  <w:style w:type="paragraph" w:customStyle="1" w:styleId="MessageHeaderFirst">
    <w:name w:val="Message Header First"/>
    <w:basedOn w:val="MessageHeader"/>
    <w:next w:val="MessageHeader"/>
    <w:uiPriority w:val="99"/>
    <w:rsid w:val="004E48D9"/>
  </w:style>
  <w:style w:type="paragraph" w:styleId="BodyTextIndent">
    <w:name w:val="Body Text Indent"/>
    <w:basedOn w:val="Normal"/>
    <w:link w:val="BodyTextIndentChar"/>
    <w:uiPriority w:val="99"/>
    <w:rsid w:val="004E48D9"/>
    <w:pPr>
      <w:jc w:val="both"/>
    </w:pPr>
    <w:rPr>
      <w:lang w:eastAsia="en-US"/>
    </w:rPr>
  </w:style>
  <w:style w:type="character" w:customStyle="1" w:styleId="BodyTextIndentChar">
    <w:name w:val="Body Text Indent Char"/>
    <w:basedOn w:val="DefaultParagraphFont"/>
    <w:link w:val="BodyTextIndent"/>
    <w:uiPriority w:val="99"/>
    <w:semiHidden/>
    <w:locked/>
    <w:rsid w:val="006253E7"/>
    <w:rPr>
      <w:rFonts w:ascii="MAC C Times" w:hAnsi="MAC C Times" w:cs="Times New Roman"/>
      <w:sz w:val="20"/>
      <w:szCs w:val="20"/>
      <w:lang w:val="en-US"/>
    </w:rPr>
  </w:style>
  <w:style w:type="paragraph" w:styleId="BodyText">
    <w:name w:val="Body Text"/>
    <w:basedOn w:val="Normal"/>
    <w:link w:val="BodyTextChar"/>
    <w:uiPriority w:val="99"/>
    <w:rsid w:val="004E48D9"/>
    <w:pPr>
      <w:spacing w:after="120"/>
    </w:pPr>
  </w:style>
  <w:style w:type="character" w:customStyle="1" w:styleId="BodyTextChar">
    <w:name w:val="Body Text Char"/>
    <w:basedOn w:val="DefaultParagraphFont"/>
    <w:link w:val="BodyText"/>
    <w:uiPriority w:val="99"/>
    <w:locked/>
    <w:rsid w:val="00313F5B"/>
    <w:rPr>
      <w:rFonts w:ascii="MAC C Times" w:hAnsi="MAC C Times" w:cs="Times New Roman"/>
      <w:sz w:val="22"/>
      <w:lang w:val="en-US" w:eastAsia="mk-MK" w:bidi="ar-SA"/>
    </w:rPr>
  </w:style>
  <w:style w:type="paragraph" w:styleId="BodyText2">
    <w:name w:val="Body Text 2"/>
    <w:basedOn w:val="Normal"/>
    <w:link w:val="BodyText2Char"/>
    <w:uiPriority w:val="99"/>
    <w:rsid w:val="004E48D9"/>
    <w:pPr>
      <w:jc w:val="both"/>
    </w:pPr>
  </w:style>
  <w:style w:type="character" w:customStyle="1" w:styleId="BodyText2Char">
    <w:name w:val="Body Text 2 Char"/>
    <w:basedOn w:val="DefaultParagraphFont"/>
    <w:link w:val="BodyText2"/>
    <w:uiPriority w:val="99"/>
    <w:semiHidden/>
    <w:locked/>
    <w:rsid w:val="006253E7"/>
    <w:rPr>
      <w:rFonts w:ascii="MAC C Times" w:hAnsi="MAC C Times" w:cs="Times New Roman"/>
      <w:sz w:val="20"/>
      <w:szCs w:val="20"/>
      <w:lang w:val="en-US"/>
    </w:rPr>
  </w:style>
  <w:style w:type="character" w:styleId="Hyperlink">
    <w:name w:val="Hyperlink"/>
    <w:basedOn w:val="DefaultParagraphFont"/>
    <w:uiPriority w:val="99"/>
    <w:rsid w:val="00814E32"/>
    <w:rPr>
      <w:rFonts w:cs="Times New Roman"/>
      <w:color w:val="0000FF"/>
      <w:u w:val="single"/>
    </w:rPr>
  </w:style>
  <w:style w:type="paragraph" w:styleId="BalloonText">
    <w:name w:val="Balloon Text"/>
    <w:basedOn w:val="Normal"/>
    <w:link w:val="BalloonTextChar"/>
    <w:uiPriority w:val="99"/>
    <w:semiHidden/>
    <w:rsid w:val="00E61D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53E7"/>
    <w:rPr>
      <w:rFonts w:cs="Times New Roman"/>
      <w:sz w:val="2"/>
      <w:lang w:val="en-US"/>
    </w:rPr>
  </w:style>
  <w:style w:type="character" w:styleId="CommentReference">
    <w:name w:val="annotation reference"/>
    <w:basedOn w:val="DefaultParagraphFont"/>
    <w:uiPriority w:val="99"/>
    <w:semiHidden/>
    <w:rsid w:val="00E61D3E"/>
    <w:rPr>
      <w:rFonts w:cs="Times New Roman"/>
      <w:sz w:val="16"/>
      <w:szCs w:val="16"/>
    </w:rPr>
  </w:style>
  <w:style w:type="paragraph" w:styleId="CommentText">
    <w:name w:val="annotation text"/>
    <w:basedOn w:val="Normal"/>
    <w:link w:val="CommentTextChar"/>
    <w:uiPriority w:val="99"/>
    <w:semiHidden/>
    <w:rsid w:val="00E61D3E"/>
    <w:rPr>
      <w:sz w:val="20"/>
      <w:lang w:eastAsia="en-GB"/>
    </w:rPr>
  </w:style>
  <w:style w:type="character" w:customStyle="1" w:styleId="CommentTextChar">
    <w:name w:val="Comment Text Char"/>
    <w:basedOn w:val="DefaultParagraphFont"/>
    <w:link w:val="CommentText"/>
    <w:uiPriority w:val="99"/>
    <w:semiHidden/>
    <w:locked/>
    <w:rsid w:val="00181205"/>
    <w:rPr>
      <w:rFonts w:ascii="MAC C Times" w:hAnsi="MAC C Times" w:cs="Times New Roman"/>
      <w:lang w:val="en-US"/>
    </w:rPr>
  </w:style>
  <w:style w:type="paragraph" w:styleId="CommentSubject">
    <w:name w:val="annotation subject"/>
    <w:basedOn w:val="CommentText"/>
    <w:next w:val="CommentText"/>
    <w:link w:val="CommentSubjectChar"/>
    <w:uiPriority w:val="99"/>
    <w:semiHidden/>
    <w:rsid w:val="00E61D3E"/>
    <w:rPr>
      <w:b/>
      <w:bCs/>
    </w:rPr>
  </w:style>
  <w:style w:type="character" w:customStyle="1" w:styleId="CommentSubjectChar">
    <w:name w:val="Comment Subject Char"/>
    <w:basedOn w:val="CommentTextChar"/>
    <w:link w:val="CommentSubject"/>
    <w:uiPriority w:val="99"/>
    <w:semiHidden/>
    <w:locked/>
    <w:rsid w:val="006253E7"/>
    <w:rPr>
      <w:rFonts w:ascii="MAC C Times" w:hAnsi="MAC C Times" w:cs="Times New Roman"/>
      <w:b/>
      <w:bCs/>
      <w:sz w:val="20"/>
      <w:szCs w:val="20"/>
      <w:lang w:val="en-US"/>
    </w:rPr>
  </w:style>
  <w:style w:type="character" w:styleId="PageNumber">
    <w:name w:val="page number"/>
    <w:basedOn w:val="DefaultParagraphFont"/>
    <w:uiPriority w:val="99"/>
    <w:rsid w:val="00A94050"/>
    <w:rPr>
      <w:rFonts w:cs="Times New Roman"/>
    </w:rPr>
  </w:style>
  <w:style w:type="paragraph" w:customStyle="1" w:styleId="Tableelem">
    <w:name w:val="Table elem"/>
    <w:basedOn w:val="Normal"/>
    <w:uiPriority w:val="99"/>
    <w:rsid w:val="004348E3"/>
    <w:pPr>
      <w:keepLines/>
      <w:spacing w:before="60" w:after="60"/>
    </w:pPr>
    <w:rPr>
      <w:rFonts w:ascii="Times New Roman" w:hAnsi="Times New Roman"/>
      <w:szCs w:val="22"/>
      <w:lang w:val="en-GB" w:eastAsia="en-US"/>
    </w:rPr>
  </w:style>
  <w:style w:type="paragraph" w:customStyle="1" w:styleId="Table10">
    <w:name w:val="Table 10"/>
    <w:uiPriority w:val="99"/>
    <w:rsid w:val="0009220A"/>
    <w:pPr>
      <w:tabs>
        <w:tab w:val="left" w:pos="567"/>
        <w:tab w:val="left" w:pos="1134"/>
        <w:tab w:val="left" w:pos="1701"/>
      </w:tabs>
      <w:spacing w:before="40" w:after="40"/>
    </w:pPr>
    <w:rPr>
      <w:sz w:val="20"/>
      <w:szCs w:val="20"/>
      <w:lang w:val="en-GB" w:eastAsia="en-US"/>
    </w:rPr>
  </w:style>
  <w:style w:type="paragraph" w:styleId="ListParagraph">
    <w:name w:val="List Paragraph"/>
    <w:basedOn w:val="Normal"/>
    <w:uiPriority w:val="99"/>
    <w:qFormat/>
    <w:rsid w:val="00247F9B"/>
    <w:pPr>
      <w:ind w:left="720"/>
    </w:pPr>
  </w:style>
  <w:style w:type="paragraph" w:customStyle="1" w:styleId="Figure">
    <w:name w:val="Figure"/>
    <w:basedOn w:val="List"/>
    <w:next w:val="Normal"/>
    <w:uiPriority w:val="99"/>
    <w:rsid w:val="00E630AB"/>
    <w:pPr>
      <w:numPr>
        <w:numId w:val="4"/>
      </w:numPr>
      <w:spacing w:before="120" w:after="120"/>
    </w:pPr>
    <w:rPr>
      <w:rFonts w:ascii="Tahoma" w:hAnsi="Tahoma"/>
      <w:sz w:val="20"/>
      <w:lang w:eastAsia="en-US"/>
    </w:rPr>
  </w:style>
  <w:style w:type="paragraph" w:styleId="List">
    <w:name w:val="List"/>
    <w:basedOn w:val="Normal"/>
    <w:uiPriority w:val="99"/>
    <w:rsid w:val="00E630AB"/>
    <w:pPr>
      <w:ind w:left="283" w:hanging="283"/>
    </w:pPr>
  </w:style>
  <w:style w:type="paragraph" w:styleId="FootnoteText">
    <w:name w:val="footnote text"/>
    <w:basedOn w:val="Normal"/>
    <w:link w:val="FootnoteTextChar"/>
    <w:uiPriority w:val="99"/>
    <w:semiHidden/>
    <w:rsid w:val="00FA51EF"/>
    <w:rPr>
      <w:sz w:val="20"/>
    </w:rPr>
  </w:style>
  <w:style w:type="character" w:customStyle="1" w:styleId="FootnoteTextChar">
    <w:name w:val="Footnote Text Char"/>
    <w:basedOn w:val="DefaultParagraphFont"/>
    <w:link w:val="FootnoteText"/>
    <w:uiPriority w:val="99"/>
    <w:semiHidden/>
    <w:locked/>
    <w:rsid w:val="00FA51EF"/>
    <w:rPr>
      <w:rFonts w:ascii="MAC C Times" w:hAnsi="MAC C Times" w:cs="Times New Roman"/>
      <w:lang w:val="en-US"/>
    </w:rPr>
  </w:style>
  <w:style w:type="character" w:styleId="FootnoteReference">
    <w:name w:val="footnote reference"/>
    <w:basedOn w:val="DefaultParagraphFont"/>
    <w:uiPriority w:val="99"/>
    <w:semiHidden/>
    <w:rsid w:val="00FA51EF"/>
    <w:rPr>
      <w:rFonts w:cs="Times New Roman"/>
      <w:vertAlign w:val="superscript"/>
    </w:rPr>
  </w:style>
  <w:style w:type="paragraph" w:customStyle="1" w:styleId="Table">
    <w:name w:val="Table"/>
    <w:basedOn w:val="Normal"/>
    <w:link w:val="TableChar"/>
    <w:uiPriority w:val="99"/>
    <w:rsid w:val="00C20AFE"/>
    <w:pPr>
      <w:jc w:val="both"/>
    </w:pPr>
    <w:rPr>
      <w:rFonts w:ascii="Segoe UI" w:hAnsi="Segoe UI"/>
      <w:lang w:val="mk-MK" w:eastAsia="en-GB"/>
    </w:rPr>
  </w:style>
  <w:style w:type="character" w:customStyle="1" w:styleId="TableChar">
    <w:name w:val="Table Char"/>
    <w:link w:val="Table"/>
    <w:uiPriority w:val="99"/>
    <w:locked/>
    <w:rsid w:val="00C20AFE"/>
    <w:rPr>
      <w:rFonts w:ascii="Segoe UI" w:hAnsi="Segoe UI"/>
      <w:sz w:val="22"/>
      <w:lang w:val="mk-MK" w:eastAsia="en-GB"/>
    </w:rPr>
  </w:style>
  <w:style w:type="paragraph" w:customStyle="1" w:styleId="ListBullet1">
    <w:name w:val="List Bullet 1"/>
    <w:basedOn w:val="ListParagraph"/>
    <w:uiPriority w:val="99"/>
    <w:rsid w:val="00AC12E2"/>
    <w:pPr>
      <w:numPr>
        <w:numId w:val="26"/>
      </w:numPr>
      <w:spacing w:after="240"/>
      <w:contextualSpacing/>
      <w:jc w:val="both"/>
    </w:pPr>
    <w:rPr>
      <w:rFonts w:ascii="Segoe UI" w:hAnsi="Segoe UI"/>
      <w:szCs w:val="22"/>
      <w:lang w:val="en-GB" w:eastAsia="en-US"/>
    </w:rPr>
  </w:style>
  <w:style w:type="paragraph" w:styleId="Caption">
    <w:name w:val="caption"/>
    <w:aliases w:val="CaptionCFMU"/>
    <w:basedOn w:val="Normal"/>
    <w:next w:val="Normal"/>
    <w:autoRedefine/>
    <w:uiPriority w:val="99"/>
    <w:qFormat/>
    <w:locked/>
    <w:rsid w:val="00707B55"/>
    <w:pPr>
      <w:jc w:val="center"/>
    </w:pPr>
    <w:rPr>
      <w:rFonts w:ascii="StobiSerif Regular" w:hAnsi="StobiSerif Regular" w:cs="Tahoma"/>
      <w:bCs/>
      <w:noProof/>
      <w:sz w:val="20"/>
      <w:szCs w:val="72"/>
      <w:lang w:val="mk-MK" w:eastAsia="en-US"/>
    </w:rPr>
  </w:style>
  <w:style w:type="character" w:styleId="FollowedHyperlink">
    <w:name w:val="FollowedHyperlink"/>
    <w:basedOn w:val="DefaultParagraphFont"/>
    <w:uiPriority w:val="99"/>
    <w:semiHidden/>
    <w:rsid w:val="000A0198"/>
    <w:rPr>
      <w:rFonts w:cs="Times New Roman"/>
      <w:color w:val="800080"/>
      <w:u w:val="single"/>
    </w:rPr>
  </w:style>
  <w:style w:type="paragraph" w:styleId="TableofFigures">
    <w:name w:val="table of figures"/>
    <w:basedOn w:val="Normal"/>
    <w:next w:val="Normal"/>
    <w:uiPriority w:val="99"/>
    <w:semiHidden/>
    <w:rsid w:val="00D73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332">
      <w:bodyDiv w:val="1"/>
      <w:marLeft w:val="0"/>
      <w:marRight w:val="0"/>
      <w:marTop w:val="0"/>
      <w:marBottom w:val="0"/>
      <w:divBdr>
        <w:top w:val="none" w:sz="0" w:space="0" w:color="auto"/>
        <w:left w:val="none" w:sz="0" w:space="0" w:color="auto"/>
        <w:bottom w:val="none" w:sz="0" w:space="0" w:color="auto"/>
        <w:right w:val="none" w:sz="0" w:space="0" w:color="auto"/>
      </w:divBdr>
    </w:div>
    <w:div w:id="528764599">
      <w:bodyDiv w:val="1"/>
      <w:marLeft w:val="0"/>
      <w:marRight w:val="0"/>
      <w:marTop w:val="0"/>
      <w:marBottom w:val="0"/>
      <w:divBdr>
        <w:top w:val="none" w:sz="0" w:space="0" w:color="auto"/>
        <w:left w:val="none" w:sz="0" w:space="0" w:color="auto"/>
        <w:bottom w:val="none" w:sz="0" w:space="0" w:color="auto"/>
        <w:right w:val="none" w:sz="0" w:space="0" w:color="auto"/>
      </w:divBdr>
    </w:div>
    <w:div w:id="544366324">
      <w:bodyDiv w:val="1"/>
      <w:marLeft w:val="0"/>
      <w:marRight w:val="0"/>
      <w:marTop w:val="0"/>
      <w:marBottom w:val="0"/>
      <w:divBdr>
        <w:top w:val="none" w:sz="0" w:space="0" w:color="auto"/>
        <w:left w:val="none" w:sz="0" w:space="0" w:color="auto"/>
        <w:bottom w:val="none" w:sz="0" w:space="0" w:color="auto"/>
        <w:right w:val="none" w:sz="0" w:space="0" w:color="auto"/>
      </w:divBdr>
    </w:div>
    <w:div w:id="884177366">
      <w:bodyDiv w:val="1"/>
      <w:marLeft w:val="0"/>
      <w:marRight w:val="0"/>
      <w:marTop w:val="0"/>
      <w:marBottom w:val="0"/>
      <w:divBdr>
        <w:top w:val="none" w:sz="0" w:space="0" w:color="auto"/>
        <w:left w:val="none" w:sz="0" w:space="0" w:color="auto"/>
        <w:bottom w:val="none" w:sz="0" w:space="0" w:color="auto"/>
        <w:right w:val="none" w:sz="0" w:space="0" w:color="auto"/>
      </w:divBdr>
    </w:div>
    <w:div w:id="942686784">
      <w:bodyDiv w:val="1"/>
      <w:marLeft w:val="0"/>
      <w:marRight w:val="0"/>
      <w:marTop w:val="0"/>
      <w:marBottom w:val="0"/>
      <w:divBdr>
        <w:top w:val="none" w:sz="0" w:space="0" w:color="auto"/>
        <w:left w:val="none" w:sz="0" w:space="0" w:color="auto"/>
        <w:bottom w:val="none" w:sz="0" w:space="0" w:color="auto"/>
        <w:right w:val="none" w:sz="0" w:space="0" w:color="auto"/>
      </w:divBdr>
    </w:div>
    <w:div w:id="1158153170">
      <w:marLeft w:val="0"/>
      <w:marRight w:val="0"/>
      <w:marTop w:val="0"/>
      <w:marBottom w:val="0"/>
      <w:divBdr>
        <w:top w:val="none" w:sz="0" w:space="0" w:color="auto"/>
        <w:left w:val="none" w:sz="0" w:space="0" w:color="auto"/>
        <w:bottom w:val="none" w:sz="0" w:space="0" w:color="auto"/>
        <w:right w:val="none" w:sz="0" w:space="0" w:color="auto"/>
      </w:divBdr>
    </w:div>
    <w:div w:id="1158153171">
      <w:marLeft w:val="0"/>
      <w:marRight w:val="0"/>
      <w:marTop w:val="0"/>
      <w:marBottom w:val="0"/>
      <w:divBdr>
        <w:top w:val="none" w:sz="0" w:space="0" w:color="auto"/>
        <w:left w:val="none" w:sz="0" w:space="0" w:color="auto"/>
        <w:bottom w:val="none" w:sz="0" w:space="0" w:color="auto"/>
        <w:right w:val="none" w:sz="0" w:space="0" w:color="auto"/>
      </w:divBdr>
    </w:div>
    <w:div w:id="1158153172">
      <w:marLeft w:val="0"/>
      <w:marRight w:val="0"/>
      <w:marTop w:val="0"/>
      <w:marBottom w:val="0"/>
      <w:divBdr>
        <w:top w:val="none" w:sz="0" w:space="0" w:color="auto"/>
        <w:left w:val="none" w:sz="0" w:space="0" w:color="auto"/>
        <w:bottom w:val="none" w:sz="0" w:space="0" w:color="auto"/>
        <w:right w:val="none" w:sz="0" w:space="0" w:color="auto"/>
      </w:divBdr>
    </w:div>
    <w:div w:id="1158153173">
      <w:marLeft w:val="0"/>
      <w:marRight w:val="0"/>
      <w:marTop w:val="0"/>
      <w:marBottom w:val="0"/>
      <w:divBdr>
        <w:top w:val="none" w:sz="0" w:space="0" w:color="auto"/>
        <w:left w:val="none" w:sz="0" w:space="0" w:color="auto"/>
        <w:bottom w:val="none" w:sz="0" w:space="0" w:color="auto"/>
        <w:right w:val="none" w:sz="0" w:space="0" w:color="auto"/>
      </w:divBdr>
    </w:div>
    <w:div w:id="1158153174">
      <w:marLeft w:val="0"/>
      <w:marRight w:val="0"/>
      <w:marTop w:val="0"/>
      <w:marBottom w:val="0"/>
      <w:divBdr>
        <w:top w:val="none" w:sz="0" w:space="0" w:color="auto"/>
        <w:left w:val="none" w:sz="0" w:space="0" w:color="auto"/>
        <w:bottom w:val="none" w:sz="0" w:space="0" w:color="auto"/>
        <w:right w:val="none" w:sz="0" w:space="0" w:color="auto"/>
      </w:divBdr>
    </w:div>
    <w:div w:id="1158153175">
      <w:marLeft w:val="0"/>
      <w:marRight w:val="0"/>
      <w:marTop w:val="0"/>
      <w:marBottom w:val="0"/>
      <w:divBdr>
        <w:top w:val="none" w:sz="0" w:space="0" w:color="auto"/>
        <w:left w:val="none" w:sz="0" w:space="0" w:color="auto"/>
        <w:bottom w:val="none" w:sz="0" w:space="0" w:color="auto"/>
        <w:right w:val="none" w:sz="0" w:space="0" w:color="auto"/>
      </w:divBdr>
    </w:div>
    <w:div w:id="1158153176">
      <w:marLeft w:val="0"/>
      <w:marRight w:val="0"/>
      <w:marTop w:val="0"/>
      <w:marBottom w:val="0"/>
      <w:divBdr>
        <w:top w:val="none" w:sz="0" w:space="0" w:color="auto"/>
        <w:left w:val="none" w:sz="0" w:space="0" w:color="auto"/>
        <w:bottom w:val="none" w:sz="0" w:space="0" w:color="auto"/>
        <w:right w:val="none" w:sz="0" w:space="0" w:color="auto"/>
      </w:divBdr>
    </w:div>
    <w:div w:id="1158153177">
      <w:marLeft w:val="0"/>
      <w:marRight w:val="0"/>
      <w:marTop w:val="0"/>
      <w:marBottom w:val="0"/>
      <w:divBdr>
        <w:top w:val="none" w:sz="0" w:space="0" w:color="auto"/>
        <w:left w:val="none" w:sz="0" w:space="0" w:color="auto"/>
        <w:bottom w:val="none" w:sz="0" w:space="0" w:color="auto"/>
        <w:right w:val="none" w:sz="0" w:space="0" w:color="auto"/>
      </w:divBdr>
    </w:div>
    <w:div w:id="1158153178">
      <w:marLeft w:val="0"/>
      <w:marRight w:val="0"/>
      <w:marTop w:val="0"/>
      <w:marBottom w:val="0"/>
      <w:divBdr>
        <w:top w:val="none" w:sz="0" w:space="0" w:color="auto"/>
        <w:left w:val="none" w:sz="0" w:space="0" w:color="auto"/>
        <w:bottom w:val="none" w:sz="0" w:space="0" w:color="auto"/>
        <w:right w:val="none" w:sz="0" w:space="0" w:color="auto"/>
      </w:divBdr>
    </w:div>
    <w:div w:id="1158153179">
      <w:marLeft w:val="0"/>
      <w:marRight w:val="0"/>
      <w:marTop w:val="0"/>
      <w:marBottom w:val="0"/>
      <w:divBdr>
        <w:top w:val="none" w:sz="0" w:space="0" w:color="auto"/>
        <w:left w:val="none" w:sz="0" w:space="0" w:color="auto"/>
        <w:bottom w:val="none" w:sz="0" w:space="0" w:color="auto"/>
        <w:right w:val="none" w:sz="0" w:space="0" w:color="auto"/>
      </w:divBdr>
    </w:div>
    <w:div w:id="1158153180">
      <w:marLeft w:val="0"/>
      <w:marRight w:val="0"/>
      <w:marTop w:val="0"/>
      <w:marBottom w:val="0"/>
      <w:divBdr>
        <w:top w:val="none" w:sz="0" w:space="0" w:color="auto"/>
        <w:left w:val="none" w:sz="0" w:space="0" w:color="auto"/>
        <w:bottom w:val="none" w:sz="0" w:space="0" w:color="auto"/>
        <w:right w:val="none" w:sz="0" w:space="0" w:color="auto"/>
      </w:divBdr>
    </w:div>
    <w:div w:id="1531607941">
      <w:bodyDiv w:val="1"/>
      <w:marLeft w:val="0"/>
      <w:marRight w:val="0"/>
      <w:marTop w:val="0"/>
      <w:marBottom w:val="0"/>
      <w:divBdr>
        <w:top w:val="none" w:sz="0" w:space="0" w:color="auto"/>
        <w:left w:val="none" w:sz="0" w:space="0" w:color="auto"/>
        <w:bottom w:val="none" w:sz="0" w:space="0" w:color="auto"/>
        <w:right w:val="none" w:sz="0" w:space="0" w:color="auto"/>
      </w:divBdr>
    </w:div>
    <w:div w:id="1847207150">
      <w:bodyDiv w:val="1"/>
      <w:marLeft w:val="0"/>
      <w:marRight w:val="0"/>
      <w:marTop w:val="0"/>
      <w:marBottom w:val="0"/>
      <w:divBdr>
        <w:top w:val="none" w:sz="0" w:space="0" w:color="auto"/>
        <w:left w:val="none" w:sz="0" w:space="0" w:color="auto"/>
        <w:bottom w:val="none" w:sz="0" w:space="0" w:color="auto"/>
        <w:right w:val="none" w:sz="0" w:space="0" w:color="auto"/>
      </w:divBdr>
    </w:div>
    <w:div w:id="1891189612">
      <w:bodyDiv w:val="1"/>
      <w:marLeft w:val="0"/>
      <w:marRight w:val="0"/>
      <w:marTop w:val="0"/>
      <w:marBottom w:val="0"/>
      <w:divBdr>
        <w:top w:val="none" w:sz="0" w:space="0" w:color="auto"/>
        <w:left w:val="none" w:sz="0" w:space="0" w:color="auto"/>
        <w:bottom w:val="none" w:sz="0" w:space="0" w:color="auto"/>
        <w:right w:val="none" w:sz="0" w:space="0" w:color="auto"/>
      </w:divBdr>
    </w:div>
    <w:div w:id="203642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trader.customs.gov.mk/trader-dp-ui/protected/welcome.ht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SEKTOR_ICT\Pravila%20za%20dokumenti\primer%20za%20pis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EA162-046C-45A8-9A34-D9F1102C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primer za pismo.dot</Template>
  <TotalTime>0</TotalTime>
  <Pages>17</Pages>
  <Words>3247</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Скопје, 06 Октомври 2006 год</vt:lpstr>
    </vt:vector>
  </TitlesOfParts>
  <LinksUpToDate>false</LinksUpToDate>
  <CharactersWithSpaces>21718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Скопје, 06 Октомври 2006 год</dc:title>
  <dc:creator/>
  <cp:lastModifiedBy/>
  <cp:revision>1</cp:revision>
  <cp:lastPrinted>2015-06-11T13:11:00Z</cp:lastPrinted>
  <dcterms:created xsi:type="dcterms:W3CDTF">2020-05-28T06:38:00Z</dcterms:created>
  <dcterms:modified xsi:type="dcterms:W3CDTF">2020-05-28T06:38:00Z</dcterms:modified>
</cp:coreProperties>
</file>